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A382" w14:textId="72253BD0" w:rsidR="0027199C" w:rsidRDefault="0027199C" w:rsidP="002422F8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197483FD" w14:textId="77777777" w:rsidR="00A107D2" w:rsidRPr="002422F8" w:rsidRDefault="00A107D2" w:rsidP="002422F8">
      <w:pPr>
        <w:pStyle w:val="NoSpacing"/>
        <w:rPr>
          <w:rFonts w:ascii="Palatino Linotype" w:hAnsi="Palatino Linotype"/>
          <w:sz w:val="24"/>
          <w:szCs w:val="24"/>
        </w:rPr>
      </w:pPr>
    </w:p>
    <w:p w14:paraId="5F85B743" w14:textId="0EC54CFD" w:rsidR="00A107D2" w:rsidRPr="00A107D2" w:rsidRDefault="00A107D2" w:rsidP="00A107D2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</w:t>
      </w:r>
      <w:r w:rsidRPr="00A107D2">
        <w:rPr>
          <w:rFonts w:ascii="Palatino Linotype" w:hAnsi="Palatino Linotype"/>
          <w:sz w:val="24"/>
          <w:szCs w:val="24"/>
        </w:rPr>
        <w:t>REGULAMENT INTERN PRIVIND GESTIONAREA DATELOR</w:t>
      </w:r>
    </w:p>
    <w:p w14:paraId="621AB0D6" w14:textId="77777777" w:rsidR="00CF63A4" w:rsidRDefault="00CF63A4" w:rsidP="0027199C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</w:p>
    <w:p w14:paraId="3915CD50" w14:textId="34FEE8C5" w:rsidR="00A107D2" w:rsidRDefault="00A107D2" w:rsidP="0027199C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Introducere</w:t>
      </w:r>
      <w:proofErr w:type="spellEnd"/>
    </w:p>
    <w:p w14:paraId="32349E0A" w14:textId="77777777" w:rsidR="00CF63A4" w:rsidRPr="00A107D2" w:rsidRDefault="00CF63A4" w:rsidP="0027199C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</w:p>
    <w:p w14:paraId="6001AF26" w14:textId="7DE64C69" w:rsidR="00CF63A4" w:rsidRDefault="00A107D2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Obiectivul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intern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</w:t>
      </w:r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angajaţilor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colaboratorilor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27199C">
        <w:rPr>
          <w:rFonts w:ascii="Palatino Linotype" w:hAnsi="Palatino Linotype"/>
          <w:sz w:val="24"/>
          <w:szCs w:val="24"/>
          <w:lang w:val="ro-RO"/>
        </w:rPr>
        <w:t>Școal</w:t>
      </w:r>
      <w:r w:rsidR="004C3886">
        <w:rPr>
          <w:rFonts w:ascii="Palatino Linotype" w:hAnsi="Palatino Linotype"/>
          <w:sz w:val="24"/>
          <w:szCs w:val="24"/>
          <w:lang w:val="ro-RO"/>
        </w:rPr>
        <w:t>ii</w:t>
      </w:r>
      <w:r w:rsidR="0027199C">
        <w:rPr>
          <w:rFonts w:ascii="Palatino Linotype" w:hAnsi="Palatino Linotype"/>
          <w:sz w:val="24"/>
          <w:szCs w:val="24"/>
          <w:lang w:val="ro-RO"/>
        </w:rPr>
        <w:t xml:space="preserve"> Popular</w:t>
      </w:r>
      <w:r w:rsidR="004C3886">
        <w:rPr>
          <w:rFonts w:ascii="Palatino Linotype" w:hAnsi="Palatino Linotype"/>
          <w:sz w:val="24"/>
          <w:szCs w:val="24"/>
          <w:lang w:val="ro-RO"/>
        </w:rPr>
        <w:t>e</w:t>
      </w:r>
      <w:r w:rsidR="0027199C">
        <w:rPr>
          <w:rFonts w:ascii="Palatino Linotype" w:hAnsi="Palatino Linotype"/>
          <w:sz w:val="24"/>
          <w:szCs w:val="24"/>
          <w:lang w:val="ro-RO"/>
        </w:rPr>
        <w:t xml:space="preserve"> de Arte și Meserii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886">
        <w:rPr>
          <w:rFonts w:ascii="Palatino Linotype" w:hAnsi="Palatino Linotype"/>
          <w:sz w:val="24"/>
          <w:szCs w:val="24"/>
        </w:rPr>
        <w:t>punct</w:t>
      </w:r>
      <w:proofErr w:type="spellEnd"/>
      <w:r w:rsidR="004C3886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4C3886">
        <w:rPr>
          <w:rFonts w:ascii="Palatino Linotype" w:hAnsi="Palatino Linotype"/>
          <w:sz w:val="24"/>
          <w:szCs w:val="24"/>
        </w:rPr>
        <w:t>lucru</w:t>
      </w:r>
      <w:proofErr w:type="spellEnd"/>
      <w:r w:rsidR="004C3886">
        <w:rPr>
          <w:rFonts w:ascii="Palatino Linotype" w:hAnsi="Palatino Linotype"/>
          <w:sz w:val="24"/>
          <w:szCs w:val="24"/>
        </w:rPr>
        <w:t xml:space="preserve">, Education Center </w:t>
      </w:r>
      <w:r w:rsidRPr="00A107D2">
        <w:rPr>
          <w:rFonts w:ascii="Palatino Linotype" w:hAnsi="Palatino Linotype"/>
          <w:sz w:val="24"/>
          <w:szCs w:val="24"/>
        </w:rPr>
        <w:t>(</w:t>
      </w:r>
      <w:proofErr w:type="spellStart"/>
      <w:r w:rsidRPr="00A107D2">
        <w:rPr>
          <w:rFonts w:ascii="Palatino Linotype" w:hAnsi="Palatino Linotype"/>
          <w:sz w:val="24"/>
          <w:szCs w:val="24"/>
        </w:rPr>
        <w:t>denumită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continuare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HOTEL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886">
        <w:rPr>
          <w:rFonts w:ascii="Palatino Linotype" w:hAnsi="Palatino Linotype"/>
          <w:sz w:val="24"/>
          <w:szCs w:val="24"/>
        </w:rPr>
        <w:t>unitate</w:t>
      </w:r>
      <w:proofErr w:type="spellEnd"/>
      <w:r w:rsidR="004C3886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4C3886">
        <w:rPr>
          <w:rFonts w:ascii="Palatino Linotype" w:hAnsi="Palatino Linotype"/>
          <w:sz w:val="24"/>
          <w:szCs w:val="24"/>
        </w:rPr>
        <w:t>cazare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)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sinteză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importante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gramStart"/>
      <w:r w:rsidRPr="00A107D2">
        <w:rPr>
          <w:rFonts w:ascii="Palatino Linotype" w:hAnsi="Palatino Linotype"/>
          <w:sz w:val="24"/>
          <w:szCs w:val="24"/>
        </w:rPr>
        <w:t>date</w:t>
      </w:r>
      <w:r w:rsidR="0027199C">
        <w:rPr>
          <w:rFonts w:ascii="Palatino Linotype" w:hAnsi="Palatino Linotype"/>
          <w:sz w:val="24"/>
          <w:szCs w:val="24"/>
        </w:rPr>
        <w:t xml:space="preserve"> </w:t>
      </w:r>
      <w:r w:rsidR="004C3886">
        <w:rPr>
          <w:rFonts w:ascii="Palatino Linotype" w:hAnsi="Palatino Linotype"/>
          <w:sz w:val="24"/>
          <w:szCs w:val="24"/>
        </w:rPr>
        <w:t>.</w:t>
      </w:r>
      <w:proofErr w:type="gramEnd"/>
    </w:p>
    <w:p w14:paraId="05C0DC64" w14:textId="77777777" w:rsidR="00CF63A4" w:rsidRDefault="00CF63A4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</w:p>
    <w:p w14:paraId="7341A49D" w14:textId="7B2EB248" w:rsidR="00A107D2" w:rsidRPr="00A107D2" w:rsidRDefault="00A107D2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Totodată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document nu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consideră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consultare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individuală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substituie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auditul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protecției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document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asistență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ghidare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generală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2577F">
        <w:rPr>
          <w:rFonts w:ascii="Palatino Linotype" w:hAnsi="Palatino Linotype"/>
          <w:sz w:val="24"/>
          <w:szCs w:val="24"/>
        </w:rPr>
        <w:t>unității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cerințele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1A01AB8A" w14:textId="77777777" w:rsidR="00CF63A4" w:rsidRDefault="00CF63A4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</w:p>
    <w:p w14:paraId="3111A6CB" w14:textId="4CBD7561" w:rsidR="00A107D2" w:rsidRPr="00A107D2" w:rsidRDefault="00A107D2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De-a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lungul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desfăşurării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diferite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ale</w:t>
      </w:r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diferitelor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grupuri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fi:</w:t>
      </w:r>
    </w:p>
    <w:p w14:paraId="0D38794A" w14:textId="77777777" w:rsidR="00A107D2" w:rsidRPr="00A107D2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un loc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muncă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4A91C08F" w14:textId="77777777" w:rsidR="00A107D2" w:rsidRPr="00A107D2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săi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5494FC06" w14:textId="77777777" w:rsidR="00A107D2" w:rsidRPr="00A107D2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foşti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angajaţi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6091189B" w14:textId="22864FC1" w:rsidR="00CF63A4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delegații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furnizorilor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care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derulează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economice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</w:p>
    <w:p w14:paraId="661EDBA4" w14:textId="2109E6F2" w:rsidR="00A107D2" w:rsidRPr="00A107D2" w:rsidRDefault="00CF63A4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decât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reprezentare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statutară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48DD02B6" w14:textId="3D8D8270" w:rsidR="00A107D2" w:rsidRPr="00A107D2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clienţi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participă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anumite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promoţii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="0052577F">
        <w:rPr>
          <w:rFonts w:ascii="Palatino Linotype" w:hAnsi="Palatino Linotype"/>
          <w:sz w:val="24"/>
          <w:szCs w:val="24"/>
        </w:rPr>
        <w:t>unității</w:t>
      </w:r>
      <w:proofErr w:type="spellEnd"/>
      <w:r w:rsidR="0052577F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52577F">
        <w:rPr>
          <w:rFonts w:ascii="Palatino Linotype" w:hAnsi="Palatino Linotype"/>
          <w:sz w:val="24"/>
          <w:szCs w:val="24"/>
        </w:rPr>
        <w:t>cazare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4F048DDC" w14:textId="30E783BC" w:rsidR="0027199C" w:rsidRDefault="00A107D2" w:rsidP="00CF63A4">
      <w:pPr>
        <w:pStyle w:val="NoSpacing"/>
        <w:ind w:left="720" w:firstLine="720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clienții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apelează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serviciile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intermediul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CF63A4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Pr="00A107D2">
        <w:rPr>
          <w:rFonts w:ascii="Palatino Linotype" w:hAnsi="Palatino Linotype"/>
          <w:sz w:val="24"/>
          <w:szCs w:val="24"/>
        </w:rPr>
        <w:t>vânzărilor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retail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>/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web-shop</w:t>
      </w:r>
      <w:r w:rsidR="0027199C">
        <w:rPr>
          <w:rFonts w:ascii="Palatino Linotype" w:hAnsi="Palatino Linotype"/>
          <w:sz w:val="24"/>
          <w:szCs w:val="24"/>
        </w:rPr>
        <w:t xml:space="preserve">  </w:t>
      </w:r>
    </w:p>
    <w:p w14:paraId="36FA1133" w14:textId="77777777" w:rsidR="00CF63A4" w:rsidRDefault="00CF63A4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0E4ABD2" w14:textId="4D5EC8DA" w:rsidR="00A107D2" w:rsidRPr="00A107D2" w:rsidRDefault="00A107D2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sărespecte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legislația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europeană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națională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acelaşi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timp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țină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seama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propriile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afaceri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condiții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operaționale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oportunități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clienților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7122A97A" w14:textId="77777777" w:rsidR="00CF63A4" w:rsidRDefault="00CF63A4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E75D556" w14:textId="734777B4" w:rsidR="00A107D2" w:rsidRPr="00A107D2" w:rsidRDefault="00A107D2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Obiectivul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scurt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legislația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care</w:t>
      </w:r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="0052577F">
        <w:rPr>
          <w:rFonts w:ascii="Palatino Linotype" w:hAnsi="Palatino Linotype"/>
          <w:sz w:val="24"/>
          <w:szCs w:val="24"/>
        </w:rPr>
        <w:t>-</w:t>
      </w:r>
      <w:proofErr w:type="spellStart"/>
      <w:r w:rsidR="0052577F">
        <w:rPr>
          <w:rFonts w:ascii="Palatino Linotype" w:hAnsi="Palatino Linotype"/>
          <w:sz w:val="24"/>
          <w:szCs w:val="24"/>
        </w:rPr>
        <w:t>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întotdeauna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-un 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verificabil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1AE20E2C" w14:textId="77777777" w:rsidR="00CF63A4" w:rsidRDefault="00CF63A4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5311192" w14:textId="4C21CD84" w:rsidR="00A107D2" w:rsidRPr="00A107D2" w:rsidRDefault="00A107D2" w:rsidP="0027199C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tuturor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constituie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2719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52577F" w:rsidRPr="0052577F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conducerea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furnizorii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părți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terțe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au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sistemul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BACD286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663AB99C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02DCC97C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4E0D0076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5F28937A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6D15B876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76B07657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50689B8D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4A9FCE80" w14:textId="6AB8D8F8" w:rsidR="00A107D2" w:rsidRPr="00A107D2" w:rsidRDefault="00A107D2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 </w:t>
      </w:r>
      <w:proofErr w:type="spellStart"/>
      <w:r w:rsidRPr="0052577F">
        <w:rPr>
          <w:rFonts w:ascii="Palatino Linotype" w:hAnsi="Palatino Linotype"/>
          <w:b/>
          <w:bCs/>
          <w:sz w:val="24"/>
          <w:szCs w:val="24"/>
        </w:rPr>
        <w:t>Regulamentul</w:t>
      </w:r>
      <w:proofErr w:type="spellEnd"/>
      <w:r w:rsidRPr="0052577F">
        <w:rPr>
          <w:rFonts w:ascii="Palatino Linotype" w:hAnsi="Palatino Linotype"/>
          <w:b/>
          <w:bCs/>
          <w:sz w:val="24"/>
          <w:szCs w:val="24"/>
        </w:rPr>
        <w:t xml:space="preserve"> General </w:t>
      </w:r>
      <w:proofErr w:type="spellStart"/>
      <w:r w:rsidRPr="0052577F">
        <w:rPr>
          <w:rFonts w:ascii="Palatino Linotype" w:hAnsi="Palatino Linotype"/>
          <w:b/>
          <w:bCs/>
          <w:sz w:val="24"/>
          <w:szCs w:val="24"/>
        </w:rPr>
        <w:t>privind</w:t>
      </w:r>
      <w:proofErr w:type="spellEnd"/>
      <w:r w:rsidRPr="0052577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2577F">
        <w:rPr>
          <w:rFonts w:ascii="Palatino Linotype" w:hAnsi="Palatino Linotype"/>
          <w:b/>
          <w:bCs/>
          <w:sz w:val="24"/>
          <w:szCs w:val="24"/>
        </w:rPr>
        <w:t>Protecţia</w:t>
      </w:r>
      <w:proofErr w:type="spellEnd"/>
      <w:r w:rsidRPr="0052577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2577F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7AE32821" w14:textId="410094D6" w:rsidR="00A107D2" w:rsidRPr="00A107D2" w:rsidRDefault="00A107D2" w:rsidP="00CF63A4">
      <w:pPr>
        <w:pStyle w:val="NoSpacing"/>
        <w:ind w:left="720" w:firstLine="72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General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nr. 2016/679/UE (GDPR)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63A4">
        <w:rPr>
          <w:rFonts w:ascii="Palatino Linotype" w:hAnsi="Palatino Linotype"/>
          <w:sz w:val="24"/>
          <w:szCs w:val="24"/>
        </w:rPr>
        <w:t>important</w:t>
      </w:r>
      <w:r w:rsidR="003D0AAA">
        <w:rPr>
          <w:rFonts w:ascii="Palatino Linotype" w:hAnsi="Palatino Linotype"/>
          <w:sz w:val="24"/>
          <w:szCs w:val="24"/>
        </w:rPr>
        <w:t>ă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legislativă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influențează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desfăşurarea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noastre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195D080" w14:textId="537415C8" w:rsidR="00A107D2" w:rsidRPr="00A107D2" w:rsidRDefault="00A107D2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comunitar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produce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membre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Uniunii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Europene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A107D2">
        <w:rPr>
          <w:rFonts w:ascii="Palatino Linotype" w:hAnsi="Palatino Linotype"/>
          <w:sz w:val="24"/>
          <w:szCs w:val="24"/>
        </w:rPr>
        <w:t>urmare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 </w:t>
      </w:r>
      <w:r w:rsidRPr="00A107D2">
        <w:rPr>
          <w:rFonts w:ascii="Palatino Linotype" w:hAnsi="Palatino Linotype"/>
          <w:sz w:val="24"/>
          <w:szCs w:val="24"/>
        </w:rPr>
        <w:t>se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România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implementare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38FB66C2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0B6C8802" w14:textId="2774700D" w:rsidR="00A107D2" w:rsidRPr="00CF63A4" w:rsidRDefault="00A107D2" w:rsidP="00A107D2">
      <w:pPr>
        <w:pStyle w:val="NoSpacing"/>
        <w:rPr>
          <w:rFonts w:ascii="Palatino Linotype" w:hAnsi="Palatino Linotype"/>
          <w:b/>
          <w:bCs/>
          <w:sz w:val="24"/>
          <w:szCs w:val="24"/>
        </w:rPr>
      </w:pPr>
      <w:r w:rsidRPr="00CF63A4">
        <w:rPr>
          <w:rFonts w:ascii="Palatino Linotype" w:hAnsi="Palatino Linotype"/>
          <w:b/>
          <w:bCs/>
          <w:sz w:val="24"/>
          <w:szCs w:val="24"/>
        </w:rPr>
        <w:t xml:space="preserve">1.1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Gestionarea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şi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procesarea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3B08E119" w14:textId="2DE1A2DE" w:rsidR="00A107D2" w:rsidRPr="00A107D2" w:rsidRDefault="00A107D2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Având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3D0AAA" w:rsidRPr="003D0AAA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F63A4">
        <w:rPr>
          <w:rFonts w:ascii="Palatino Linotype" w:hAnsi="Palatino Linotype"/>
          <w:sz w:val="24"/>
          <w:szCs w:val="24"/>
        </w:rPr>
        <w:t>d</w:t>
      </w:r>
      <w:r w:rsidRPr="00A107D2">
        <w:rPr>
          <w:rFonts w:ascii="Palatino Linotype" w:hAnsi="Palatino Linotype"/>
          <w:sz w:val="24"/>
          <w:szCs w:val="24"/>
        </w:rPr>
        <w:t>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proofErr w:type="gramStart"/>
      <w:r w:rsidRPr="00A107D2">
        <w:rPr>
          <w:rFonts w:ascii="Palatino Linotype" w:hAnsi="Palatino Linotype"/>
          <w:sz w:val="24"/>
          <w:szCs w:val="24"/>
        </w:rPr>
        <w:t>După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 </w:t>
      </w:r>
      <w:r w:rsidRPr="00A107D2">
        <w:rPr>
          <w:rFonts w:ascii="Palatino Linotype" w:hAnsi="Palatino Linotype"/>
          <w:sz w:val="24"/>
          <w:szCs w:val="24"/>
        </w:rPr>
        <w:t>cum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reiese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concepte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compania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desfăşoară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activităţi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1A8D6BD8" w14:textId="77777777" w:rsidR="00CF63A4" w:rsidRDefault="00CF63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5EB0486F" w14:textId="4927E51D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a)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Definiţia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„date cu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caracter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personal”:</w:t>
      </w:r>
    </w:p>
    <w:p w14:paraId="7035C554" w14:textId="5A30B2F4" w:rsidR="00A107D2" w:rsidRPr="00A107D2" w:rsidRDefault="00A107D2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reprezintă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referitoare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identificată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”).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direct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indirect,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particular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locaţia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ID online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mulţi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factori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specifici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identităţii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fiziologice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genetice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psihice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economice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culturale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sociale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5D73539" w14:textId="0A2D4D89" w:rsidR="00A107D2" w:rsidRPr="00A107D2" w:rsidRDefault="00A107D2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reprezintă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care </w:t>
      </w:r>
      <w:r w:rsidR="003D0AAA" w:rsidRPr="003D0AAA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înregistrează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despre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digferitele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atribute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exemplu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telefon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adresa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e-mail,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ziua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naștere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etc.),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permit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propriu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zisă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acesteia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EA1A764" w14:textId="39ECAE06" w:rsidR="00A107D2" w:rsidRPr="00A107D2" w:rsidRDefault="00A107D2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Având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3D0AAA" w:rsidRPr="003D0AAA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="003D0AAA">
        <w:rPr>
          <w:rFonts w:ascii="Palatino Linotype" w:hAnsi="Palatino Linotype"/>
          <w:sz w:val="24"/>
          <w:szCs w:val="24"/>
        </w:rPr>
        <w:t>unitate</w:t>
      </w:r>
      <w:proofErr w:type="spellEnd"/>
      <w:r w:rsidR="003D0AAA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3D0AAA">
        <w:rPr>
          <w:rFonts w:ascii="Palatino Linotype" w:hAnsi="Palatino Linotype"/>
          <w:sz w:val="24"/>
          <w:szCs w:val="24"/>
        </w:rPr>
        <w:t>cazare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zilnică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face cu date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principal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intermediul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0AAA">
        <w:rPr>
          <w:rFonts w:ascii="Palatino Linotype" w:hAnsi="Palatino Linotype"/>
          <w:sz w:val="24"/>
          <w:szCs w:val="24"/>
        </w:rPr>
        <w:t>rezervărilor</w:t>
      </w:r>
      <w:proofErr w:type="spellEnd"/>
      <w:r w:rsidR="003D0AA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0AAA">
        <w:rPr>
          <w:rFonts w:ascii="Palatino Linotype" w:hAnsi="Palatino Linotype"/>
          <w:sz w:val="24"/>
          <w:szCs w:val="24"/>
        </w:rPr>
        <w:t>befectuate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directe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(retail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online),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cale</w:t>
      </w:r>
      <w:proofErr w:type="spellEnd"/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indirectă</w:t>
      </w:r>
      <w:proofErr w:type="spellEnd"/>
      <w:r w:rsidR="003D0AAA">
        <w:rPr>
          <w:rFonts w:ascii="Palatino Linotype" w:hAnsi="Palatino Linotype"/>
          <w:sz w:val="24"/>
          <w:szCs w:val="24"/>
        </w:rPr>
        <w:t>.</w:t>
      </w:r>
    </w:p>
    <w:p w14:paraId="173B6E41" w14:textId="77777777" w:rsidR="00CF63A4" w:rsidRDefault="00CF63A4" w:rsidP="00CF63A4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A9F7D33" w14:textId="79D0AD03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b) </w:t>
      </w:r>
      <w:proofErr w:type="spellStart"/>
      <w:r w:rsidR="00CF63A4">
        <w:rPr>
          <w:rFonts w:ascii="Palatino Linotype" w:hAnsi="Palatino Linotype"/>
          <w:b/>
          <w:bCs/>
          <w:sz w:val="24"/>
          <w:szCs w:val="24"/>
        </w:rPr>
        <w:t>D</w:t>
      </w:r>
      <w:r w:rsidRPr="00CF63A4">
        <w:rPr>
          <w:rFonts w:ascii="Palatino Linotype" w:hAnsi="Palatino Linotype"/>
          <w:b/>
          <w:bCs/>
          <w:sz w:val="24"/>
          <w:szCs w:val="24"/>
        </w:rPr>
        <w:t>efiniţia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„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gestionarea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cu </w:t>
      </w:r>
      <w:proofErr w:type="spellStart"/>
      <w:r w:rsidRPr="00CF63A4">
        <w:rPr>
          <w:rFonts w:ascii="Palatino Linotype" w:hAnsi="Palatino Linotype"/>
          <w:b/>
          <w:bCs/>
          <w:sz w:val="24"/>
          <w:szCs w:val="24"/>
        </w:rPr>
        <w:t>caracter</w:t>
      </w:r>
      <w:proofErr w:type="spellEnd"/>
      <w:r w:rsidRPr="00CF63A4">
        <w:rPr>
          <w:rFonts w:ascii="Palatino Linotype" w:hAnsi="Palatino Linotype"/>
          <w:b/>
          <w:bCs/>
          <w:sz w:val="24"/>
          <w:szCs w:val="24"/>
        </w:rPr>
        <w:t xml:space="preserve"> personal</w:t>
      </w:r>
      <w:r w:rsidRPr="00A107D2">
        <w:rPr>
          <w:rFonts w:ascii="Palatino Linotype" w:hAnsi="Palatino Linotype"/>
          <w:sz w:val="24"/>
          <w:szCs w:val="24"/>
        </w:rPr>
        <w:t>”:</w:t>
      </w:r>
    </w:p>
    <w:p w14:paraId="4392C726" w14:textId="77777777" w:rsidR="00A107D2" w:rsidRPr="00A107D2" w:rsidRDefault="00A107D2" w:rsidP="006736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înseamnă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operaţiune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efectuează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asupra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</w:p>
    <w:p w14:paraId="7D187951" w14:textId="360E05B1" w:rsidR="00A107D2" w:rsidRPr="00A107D2" w:rsidRDefault="00A107D2" w:rsidP="006736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personal,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mijloace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automate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neautomate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înregistrarea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organizarea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modificarea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extragerea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consultarea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utilizarea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dezvăluirea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transmitere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CF63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limitarea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ştergerea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2EF323A5" w14:textId="6967E8BB" w:rsidR="00A107D2" w:rsidRPr="00A107D2" w:rsidRDefault="00A107D2" w:rsidP="006736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consecinţă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de-a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lungul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desfăşurării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A96F67" w:rsidRPr="00A96F67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personal.</w:t>
      </w:r>
    </w:p>
    <w:p w14:paraId="6F4A7570" w14:textId="77777777" w:rsidR="006736D9" w:rsidRDefault="006736D9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40AB374D" w14:textId="05CF5E45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c) </w:t>
      </w:r>
      <w:proofErr w:type="spellStart"/>
      <w:r w:rsidR="006736D9">
        <w:rPr>
          <w:rFonts w:ascii="Palatino Linotype" w:hAnsi="Palatino Linotype"/>
          <w:b/>
          <w:bCs/>
          <w:sz w:val="24"/>
          <w:szCs w:val="24"/>
        </w:rPr>
        <w:t>D</w:t>
      </w:r>
      <w:r w:rsidRPr="006736D9">
        <w:rPr>
          <w:rFonts w:ascii="Palatino Linotype" w:hAnsi="Palatino Linotype"/>
          <w:b/>
          <w:bCs/>
          <w:sz w:val="24"/>
          <w:szCs w:val="24"/>
        </w:rPr>
        <w:t>efiniţia</w:t>
      </w:r>
      <w:proofErr w:type="spellEnd"/>
      <w:r w:rsidRPr="006736D9">
        <w:rPr>
          <w:rFonts w:ascii="Palatino Linotype" w:hAnsi="Palatino Linotype"/>
          <w:b/>
          <w:bCs/>
          <w:sz w:val="24"/>
          <w:szCs w:val="24"/>
        </w:rPr>
        <w:t xml:space="preserve"> „operator”:</w:t>
      </w:r>
    </w:p>
    <w:p w14:paraId="463C6055" w14:textId="29F0A220" w:rsidR="00A107D2" w:rsidRPr="00A107D2" w:rsidRDefault="00A107D2" w:rsidP="006736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Operator de date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mijloacele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6736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personal.</w:t>
      </w:r>
    </w:p>
    <w:p w14:paraId="342567CE" w14:textId="46746FA7" w:rsidR="00A107D2" w:rsidRPr="00A107D2" w:rsidRDefault="00A96F67" w:rsidP="006736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96F67">
        <w:rPr>
          <w:rFonts w:ascii="Palatino Linotype" w:hAnsi="Palatino Linotype"/>
          <w:sz w:val="24"/>
          <w:szCs w:val="24"/>
        </w:rPr>
        <w:t>Education Center</w:t>
      </w:r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stabilește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mijloacele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angajaților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altor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prinurmare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consideră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operator de date.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devine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operator de date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="006736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exercitarea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funcției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activității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desfășurate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companiei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4C13C500" w14:textId="77777777" w:rsidR="006736D9" w:rsidRDefault="006736D9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158F703D" w14:textId="77777777" w:rsidR="006736D9" w:rsidRDefault="006736D9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1A0C28C6" w14:textId="124A9587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d) </w:t>
      </w:r>
      <w:proofErr w:type="spellStart"/>
      <w:r w:rsidR="006736D9" w:rsidRPr="006736D9">
        <w:rPr>
          <w:rFonts w:ascii="Palatino Linotype" w:hAnsi="Palatino Linotype"/>
          <w:b/>
          <w:bCs/>
          <w:sz w:val="24"/>
          <w:szCs w:val="24"/>
        </w:rPr>
        <w:t>D</w:t>
      </w:r>
      <w:r w:rsidRPr="006736D9">
        <w:rPr>
          <w:rFonts w:ascii="Palatino Linotype" w:hAnsi="Palatino Linotype"/>
          <w:b/>
          <w:bCs/>
          <w:sz w:val="24"/>
          <w:szCs w:val="24"/>
        </w:rPr>
        <w:t>efiniţia</w:t>
      </w:r>
      <w:proofErr w:type="spellEnd"/>
      <w:r w:rsidRPr="006736D9">
        <w:rPr>
          <w:rFonts w:ascii="Palatino Linotype" w:hAnsi="Palatino Linotype"/>
          <w:b/>
          <w:bCs/>
          <w:sz w:val="24"/>
          <w:szCs w:val="24"/>
        </w:rPr>
        <w:t xml:space="preserve"> „</w:t>
      </w:r>
      <w:proofErr w:type="spellStart"/>
      <w:r w:rsidRPr="006736D9">
        <w:rPr>
          <w:rFonts w:ascii="Palatino Linotype" w:hAnsi="Palatino Linotype"/>
          <w:b/>
          <w:bCs/>
          <w:sz w:val="24"/>
          <w:szCs w:val="24"/>
        </w:rPr>
        <w:t>procesator</w:t>
      </w:r>
      <w:proofErr w:type="spellEnd"/>
      <w:r w:rsidRPr="006736D9">
        <w:rPr>
          <w:rFonts w:ascii="Palatino Linotype" w:hAnsi="Palatino Linotype"/>
          <w:b/>
          <w:bCs/>
          <w:sz w:val="24"/>
          <w:szCs w:val="24"/>
        </w:rPr>
        <w:t xml:space="preserve"> de date</w:t>
      </w:r>
      <w:r w:rsidRPr="00A107D2">
        <w:rPr>
          <w:rFonts w:ascii="Palatino Linotype" w:hAnsi="Palatino Linotype"/>
          <w:sz w:val="24"/>
          <w:szCs w:val="24"/>
        </w:rPr>
        <w:t>”:</w:t>
      </w:r>
    </w:p>
    <w:p w14:paraId="097A6946" w14:textId="74C10788" w:rsidR="00A107D2" w:rsidRPr="00A107D2" w:rsidRDefault="00A107D2" w:rsidP="00CD6022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Procesatorul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6736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date.</w:t>
      </w:r>
    </w:p>
    <w:p w14:paraId="382563C5" w14:textId="616C3C1E" w:rsidR="00A107D2" w:rsidRPr="00A107D2" w:rsidRDefault="00A107D2" w:rsidP="00CD6022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Procesatorii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jos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efectuează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numele</w:t>
      </w:r>
      <w:proofErr w:type="spellEnd"/>
      <w:r w:rsidR="006736D9">
        <w:rPr>
          <w:rFonts w:ascii="Palatino Linotype" w:hAnsi="Palatino Linotype"/>
          <w:sz w:val="24"/>
          <w:szCs w:val="24"/>
        </w:rPr>
        <w:t xml:space="preserve"> </w:t>
      </w:r>
      <w:r w:rsidR="00A96F67" w:rsidRPr="00A96F67">
        <w:rPr>
          <w:rFonts w:ascii="Palatino Linotype" w:hAnsi="Palatino Linotype"/>
          <w:sz w:val="24"/>
          <w:szCs w:val="24"/>
        </w:rPr>
        <w:t>Education Center</w:t>
      </w:r>
    </w:p>
    <w:p w14:paraId="6E749E0B" w14:textId="77777777" w:rsidR="006736D9" w:rsidRDefault="006736D9" w:rsidP="00A107D2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5"/>
        <w:gridCol w:w="2973"/>
        <w:gridCol w:w="1080"/>
        <w:gridCol w:w="4320"/>
      </w:tblGrid>
      <w:tr w:rsidR="006736D9" w14:paraId="7965F945" w14:textId="77777777" w:rsidTr="006736D9">
        <w:tc>
          <w:tcPr>
            <w:tcW w:w="2535" w:type="dxa"/>
          </w:tcPr>
          <w:p w14:paraId="277BC324" w14:textId="77777777" w:rsidR="006736D9" w:rsidRPr="00A107D2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Numele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celuilalt</w:t>
            </w:r>
            <w:proofErr w:type="spellEnd"/>
          </w:p>
          <w:p w14:paraId="6DA4037D" w14:textId="00F9D7A0" w:rsidR="006736D9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procesor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date</w:t>
            </w:r>
          </w:p>
        </w:tc>
        <w:tc>
          <w:tcPr>
            <w:tcW w:w="2973" w:type="dxa"/>
          </w:tcPr>
          <w:p w14:paraId="4826B251" w14:textId="368E1EF9" w:rsidR="006736D9" w:rsidRDefault="006736D9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080" w:type="dxa"/>
          </w:tcPr>
          <w:p w14:paraId="0F93BA73" w14:textId="77BC8312" w:rsidR="006736D9" w:rsidRDefault="006736D9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>CUI</w:t>
            </w:r>
          </w:p>
        </w:tc>
        <w:tc>
          <w:tcPr>
            <w:tcW w:w="4320" w:type="dxa"/>
          </w:tcPr>
          <w:p w14:paraId="474891B5" w14:textId="77777777" w:rsidR="006736D9" w:rsidRPr="00A107D2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Descrierea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postului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</w:t>
            </w:r>
          </w:p>
          <w:p w14:paraId="31648C45" w14:textId="22A2DB83" w:rsidR="006736D9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procesor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date</w:t>
            </w:r>
          </w:p>
        </w:tc>
      </w:tr>
      <w:tr w:rsidR="006736D9" w14:paraId="4757CE4C" w14:textId="77777777" w:rsidTr="006736D9">
        <w:tc>
          <w:tcPr>
            <w:tcW w:w="2535" w:type="dxa"/>
          </w:tcPr>
          <w:p w14:paraId="5818D3D6" w14:textId="2B76F733" w:rsidR="006736D9" w:rsidRDefault="006736D9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Școala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Populară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Arte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Meserii</w:t>
            </w:r>
            <w:proofErr w:type="spellEnd"/>
          </w:p>
        </w:tc>
        <w:tc>
          <w:tcPr>
            <w:tcW w:w="2973" w:type="dxa"/>
          </w:tcPr>
          <w:p w14:paraId="4B8397AD" w14:textId="23929AB3" w:rsidR="006736D9" w:rsidRDefault="006736D9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Sf. Gheorghe RO-520055,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Piața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Libertății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nr.9</w:t>
            </w:r>
          </w:p>
        </w:tc>
        <w:tc>
          <w:tcPr>
            <w:tcW w:w="1080" w:type="dxa"/>
          </w:tcPr>
          <w:p w14:paraId="125EA702" w14:textId="5FDA1C53" w:rsidR="006736D9" w:rsidRDefault="006736D9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4404397</w:t>
            </w:r>
          </w:p>
        </w:tc>
        <w:tc>
          <w:tcPr>
            <w:tcW w:w="4320" w:type="dxa"/>
          </w:tcPr>
          <w:p w14:paraId="49A1F8F4" w14:textId="5EB5235C" w:rsidR="006736D9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Activitati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expertiza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c</w:t>
            </w:r>
            <w:r w:rsidRPr="00A107D2">
              <w:rPr>
                <w:rFonts w:ascii="Palatino Linotype" w:hAnsi="Palatino Linotype"/>
                <w:sz w:val="24"/>
                <w:szCs w:val="24"/>
              </w:rPr>
              <w:t>ontabila</w:t>
            </w:r>
            <w:proofErr w:type="spellEnd"/>
          </w:p>
          <w:p w14:paraId="4173B46B" w14:textId="4B383BCC" w:rsidR="006736D9" w:rsidRDefault="006736D9" w:rsidP="006736D9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Întreținerea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suportul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sistemului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(System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Hostware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>);</w:t>
            </w:r>
          </w:p>
          <w:p w14:paraId="6001B85C" w14:textId="02CDABC9" w:rsidR="00CD6022" w:rsidRPr="00A107D2" w:rsidRDefault="00CD6022" w:rsidP="00CD602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Întreținerea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IT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și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supravegherea</w:t>
            </w:r>
            <w:proofErr w:type="spellEnd"/>
          </w:p>
          <w:p w14:paraId="5439C56D" w14:textId="070AE4B4" w:rsidR="006736D9" w:rsidRDefault="00CD6022" w:rsidP="00CD602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sistemului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gramStart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General </w:t>
            </w:r>
            <w:r>
              <w:rPr>
                <w:rFonts w:ascii="Palatino Linotype" w:hAnsi="Palatino Linotype"/>
                <w:sz w:val="24"/>
                <w:szCs w:val="24"/>
              </w:rPr>
              <w:t>)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CD6022" w14:paraId="0B735CE6" w14:textId="77777777" w:rsidTr="006736D9">
        <w:tc>
          <w:tcPr>
            <w:tcW w:w="2535" w:type="dxa"/>
          </w:tcPr>
          <w:p w14:paraId="3DA67561" w14:textId="77777777" w:rsidR="00CD6022" w:rsidRDefault="00CD6022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5F1D132" w14:textId="77777777" w:rsidR="00CD6022" w:rsidRDefault="00CD6022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F34588" w14:textId="77777777" w:rsidR="00CD6022" w:rsidRDefault="00CD6022" w:rsidP="00A107D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AC4782" w14:textId="03BE63D8" w:rsidR="00CD6022" w:rsidRPr="00A107D2" w:rsidRDefault="00CD6022" w:rsidP="00CD602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Servicii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profesionale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consultanță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</w:t>
            </w:r>
            <w:proofErr w:type="spellEnd"/>
          </w:p>
          <w:p w14:paraId="47BF2821" w14:textId="22AB90EF" w:rsidR="00CD6022" w:rsidRPr="00A107D2" w:rsidRDefault="00CD6022" w:rsidP="00CD6022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exploatarea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hotelurilor</w:t>
            </w:r>
            <w:proofErr w:type="spellEnd"/>
          </w:p>
        </w:tc>
      </w:tr>
    </w:tbl>
    <w:p w14:paraId="4E806673" w14:textId="77777777" w:rsidR="006736D9" w:rsidRDefault="006736D9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301223B8" w14:textId="77777777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1.2 </w:t>
      </w:r>
      <w:proofErr w:type="spellStart"/>
      <w:r w:rsidRPr="00CD6022">
        <w:rPr>
          <w:rFonts w:ascii="Palatino Linotype" w:hAnsi="Palatino Linotype"/>
          <w:b/>
          <w:bCs/>
          <w:sz w:val="24"/>
          <w:szCs w:val="24"/>
        </w:rPr>
        <w:t>Principiile</w:t>
      </w:r>
      <w:proofErr w:type="spellEnd"/>
      <w:r w:rsidRPr="00CD602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D6022">
        <w:rPr>
          <w:rFonts w:ascii="Palatino Linotype" w:hAnsi="Palatino Linotype"/>
          <w:b/>
          <w:bCs/>
          <w:sz w:val="24"/>
          <w:szCs w:val="24"/>
        </w:rPr>
        <w:t>gestionării</w:t>
      </w:r>
      <w:proofErr w:type="spellEnd"/>
      <w:r w:rsidRPr="00CD6022">
        <w:rPr>
          <w:rFonts w:ascii="Palatino Linotype" w:hAnsi="Palatino Linotype"/>
          <w:b/>
          <w:bCs/>
          <w:sz w:val="24"/>
          <w:szCs w:val="24"/>
        </w:rPr>
        <w:t xml:space="preserve"> de date</w:t>
      </w:r>
    </w:p>
    <w:p w14:paraId="38D8B7E7" w14:textId="32CE9531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Legislația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principii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obligatorii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CD6022">
        <w:rPr>
          <w:rFonts w:ascii="Palatino Linotype" w:hAnsi="Palatino Linotype"/>
          <w:sz w:val="24"/>
          <w:szCs w:val="24"/>
        </w:rPr>
        <w:t>v</w:t>
      </w:r>
      <w:r w:rsidRPr="00A107D2">
        <w:rPr>
          <w:rFonts w:ascii="Palatino Linotype" w:hAnsi="Palatino Linotype"/>
          <w:sz w:val="24"/>
          <w:szCs w:val="24"/>
        </w:rPr>
        <w:t>alabil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erga</w:t>
      </w:r>
      <w:proofErr w:type="spellEnd"/>
      <w:r w:rsidR="00CD60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omnes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DD9B63E" w14:textId="29B89FA2" w:rsid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avea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="00CD6022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>principii:</w:t>
      </w:r>
    </w:p>
    <w:p w14:paraId="2AD0C4E6" w14:textId="77777777" w:rsidR="00CD6022" w:rsidRPr="00A107D2" w:rsidRDefault="00CD6022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14312717" w14:textId="77777777" w:rsidR="00A107D2" w:rsidRPr="00A107D2" w:rsidRDefault="00A107D2" w:rsidP="00A107D2">
      <w:pPr>
        <w:pStyle w:val="NoSpacing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 </w:t>
      </w:r>
      <w:proofErr w:type="spellStart"/>
      <w:r w:rsidRPr="00CD6022">
        <w:rPr>
          <w:rFonts w:ascii="Palatino Linotype" w:hAnsi="Palatino Linotype"/>
          <w:b/>
          <w:bCs/>
          <w:sz w:val="24"/>
          <w:szCs w:val="24"/>
        </w:rPr>
        <w:t>Datele</w:t>
      </w:r>
      <w:proofErr w:type="spellEnd"/>
      <w:r w:rsidRPr="00CD6022">
        <w:rPr>
          <w:rFonts w:ascii="Palatino Linotype" w:hAnsi="Palatino Linotype"/>
          <w:b/>
          <w:bCs/>
          <w:sz w:val="24"/>
          <w:szCs w:val="24"/>
        </w:rPr>
        <w:t xml:space="preserve"> cu </w:t>
      </w:r>
      <w:proofErr w:type="spellStart"/>
      <w:r w:rsidRPr="00CD6022">
        <w:rPr>
          <w:rFonts w:ascii="Palatino Linotype" w:hAnsi="Palatino Linotype"/>
          <w:b/>
          <w:bCs/>
          <w:sz w:val="24"/>
          <w:szCs w:val="24"/>
        </w:rPr>
        <w:t>caracter</w:t>
      </w:r>
      <w:proofErr w:type="spellEnd"/>
      <w:r w:rsidRPr="00CD6022">
        <w:rPr>
          <w:rFonts w:ascii="Palatino Linotype" w:hAnsi="Palatino Linotype"/>
          <w:b/>
          <w:bCs/>
          <w:sz w:val="24"/>
          <w:szCs w:val="24"/>
        </w:rPr>
        <w:t xml:space="preserve"> personal</w:t>
      </w:r>
      <w:r w:rsidRPr="00A107D2">
        <w:rPr>
          <w:rFonts w:ascii="Palatino Linotype" w:hAnsi="Palatino Linotype"/>
          <w:sz w:val="24"/>
          <w:szCs w:val="24"/>
        </w:rPr>
        <w:t>:</w:t>
      </w:r>
    </w:p>
    <w:p w14:paraId="16C4C0B2" w14:textId="34B19ABF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se face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echitabil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transparent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echitabilitate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transparenţă</w:t>
      </w:r>
      <w:proofErr w:type="spellEnd"/>
      <w:r w:rsidRPr="00A107D2">
        <w:rPr>
          <w:rFonts w:ascii="Palatino Linotype" w:hAnsi="Palatino Linotype"/>
          <w:sz w:val="24"/>
          <w:szCs w:val="24"/>
        </w:rPr>
        <w:t>”);</w:t>
      </w:r>
    </w:p>
    <w:p w14:paraId="3F5DDB1B" w14:textId="04CD09A0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face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bine determinate,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explicite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legitime,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incompatibile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obiective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suplimentară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statistice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consideră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incompatibilitate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>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bine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determinat</w:t>
      </w:r>
      <w:proofErr w:type="spellEnd"/>
      <w:r w:rsidRPr="00A107D2">
        <w:rPr>
          <w:rFonts w:ascii="Palatino Linotype" w:hAnsi="Palatino Linotype"/>
          <w:sz w:val="24"/>
          <w:szCs w:val="24"/>
        </w:rPr>
        <w:t>”);</w:t>
      </w:r>
    </w:p>
    <w:p w14:paraId="4A7C382E" w14:textId="428129BE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relevante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absolut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economisire</w:t>
      </w:r>
      <w:proofErr w:type="spellEnd"/>
      <w:r w:rsidRPr="00A107D2">
        <w:rPr>
          <w:rFonts w:ascii="Palatino Linotype" w:hAnsi="Palatino Linotype"/>
          <w:sz w:val="24"/>
          <w:szCs w:val="24"/>
        </w:rPr>
        <w:t>”);</w:t>
      </w:r>
    </w:p>
    <w:p w14:paraId="4A624354" w14:textId="22249A38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actualizate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incorecte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eliminate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corectate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curând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posibil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>("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exactitate</w:t>
      </w:r>
      <w:proofErr w:type="spellEnd"/>
      <w:r w:rsidRPr="00A107D2">
        <w:rPr>
          <w:rFonts w:ascii="Palatino Linotype" w:hAnsi="Palatino Linotype"/>
          <w:sz w:val="24"/>
          <w:szCs w:val="24"/>
        </w:rPr>
        <w:t>");</w:t>
      </w:r>
    </w:p>
    <w:p w14:paraId="0E669362" w14:textId="414AB5AE" w:rsidR="00A107D2" w:rsidRP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aibă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-o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permite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pe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perioadă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depășește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perioada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pot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perioade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lungi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arhivare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public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statistice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sub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rezerva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punerii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ordin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prevăzute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garantării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libertăților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limitări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Pr="00A107D2">
        <w:rPr>
          <w:rFonts w:ascii="Palatino Linotype" w:hAnsi="Palatino Linotype"/>
          <w:sz w:val="24"/>
          <w:szCs w:val="24"/>
        </w:rPr>
        <w:t>”);</w:t>
      </w:r>
    </w:p>
    <w:p w14:paraId="45323D0D" w14:textId="3942B0D9" w:rsidR="00A107D2" w:rsidRDefault="00A107D2" w:rsidP="00C840A4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-un mod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împotriva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neautorizate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împotriva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pierderii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distrugerii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deteriorării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accidentale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integritate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confidențialitate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>”).</w:t>
      </w:r>
    </w:p>
    <w:p w14:paraId="4E873EDD" w14:textId="358377D5" w:rsidR="00C840A4" w:rsidRDefault="00C840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7B9D6130" w14:textId="77777777" w:rsidR="00C840A4" w:rsidRPr="00A107D2" w:rsidRDefault="00C840A4" w:rsidP="00A107D2">
      <w:pPr>
        <w:pStyle w:val="NoSpacing"/>
        <w:rPr>
          <w:rFonts w:ascii="Palatino Linotype" w:hAnsi="Palatino Linotype"/>
          <w:sz w:val="24"/>
          <w:szCs w:val="24"/>
        </w:rPr>
      </w:pPr>
    </w:p>
    <w:p w14:paraId="10C1016D" w14:textId="5FF82C44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principii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recunoscută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(„</w:t>
      </w:r>
      <w:proofErr w:type="spellStart"/>
      <w:r w:rsidRPr="00A107D2">
        <w:rPr>
          <w:rFonts w:ascii="Palatino Linotype" w:hAnsi="Palatino Linotype"/>
          <w:sz w:val="24"/>
          <w:szCs w:val="24"/>
        </w:rPr>
        <w:t>răspundere</w:t>
      </w:r>
      <w:proofErr w:type="spellEnd"/>
      <w:r w:rsidRPr="00A107D2">
        <w:rPr>
          <w:rFonts w:ascii="Palatino Linotype" w:hAnsi="Palatino Linotype"/>
          <w:sz w:val="24"/>
          <w:szCs w:val="24"/>
        </w:rPr>
        <w:t>”).</w:t>
      </w:r>
    </w:p>
    <w:p w14:paraId="4EC71261" w14:textId="77777777" w:rsidR="00C840A4" w:rsidRPr="00A107D2" w:rsidRDefault="00C840A4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760743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>1.</w:t>
      </w:r>
      <w:r w:rsidRPr="00C840A4">
        <w:rPr>
          <w:rFonts w:ascii="Palatino Linotype" w:hAnsi="Palatino Linotype"/>
          <w:b/>
          <w:bCs/>
          <w:sz w:val="24"/>
          <w:szCs w:val="24"/>
        </w:rPr>
        <w:t xml:space="preserve">3 </w:t>
      </w:r>
      <w:proofErr w:type="spellStart"/>
      <w:r w:rsidRPr="00C840A4">
        <w:rPr>
          <w:rFonts w:ascii="Palatino Linotype" w:hAnsi="Palatino Linotype"/>
          <w:b/>
          <w:bCs/>
          <w:sz w:val="24"/>
          <w:szCs w:val="24"/>
        </w:rPr>
        <w:t>Gestionarea</w:t>
      </w:r>
      <w:proofErr w:type="spellEnd"/>
      <w:r w:rsidRPr="00C840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840A4">
        <w:rPr>
          <w:rFonts w:ascii="Palatino Linotype" w:hAnsi="Palatino Linotype"/>
          <w:b/>
          <w:bCs/>
          <w:sz w:val="24"/>
          <w:szCs w:val="24"/>
        </w:rPr>
        <w:t>categoriilor</w:t>
      </w:r>
      <w:proofErr w:type="spellEnd"/>
      <w:r w:rsidRPr="00C840A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C840A4">
        <w:rPr>
          <w:rFonts w:ascii="Palatino Linotype" w:hAnsi="Palatino Linotype"/>
          <w:b/>
          <w:bCs/>
          <w:sz w:val="24"/>
          <w:szCs w:val="24"/>
        </w:rPr>
        <w:t>speciale</w:t>
      </w:r>
      <w:proofErr w:type="spellEnd"/>
      <w:r w:rsidRPr="00C840A4">
        <w:rPr>
          <w:rFonts w:ascii="Palatino Linotype" w:hAnsi="Palatino Linotype"/>
          <w:b/>
          <w:bCs/>
          <w:sz w:val="24"/>
          <w:szCs w:val="24"/>
        </w:rPr>
        <w:t xml:space="preserve"> de date cu </w:t>
      </w:r>
      <w:proofErr w:type="spellStart"/>
      <w:r w:rsidRPr="00C840A4">
        <w:rPr>
          <w:rFonts w:ascii="Palatino Linotype" w:hAnsi="Palatino Linotype"/>
          <w:b/>
          <w:bCs/>
          <w:sz w:val="24"/>
          <w:szCs w:val="24"/>
        </w:rPr>
        <w:t>caracter</w:t>
      </w:r>
      <w:proofErr w:type="spellEnd"/>
      <w:r w:rsidRPr="00C840A4">
        <w:rPr>
          <w:rFonts w:ascii="Palatino Linotype" w:hAnsi="Palatino Linotype"/>
          <w:b/>
          <w:bCs/>
          <w:sz w:val="24"/>
          <w:szCs w:val="24"/>
        </w:rPr>
        <w:t xml:space="preserve"> personal</w:t>
      </w:r>
    </w:p>
    <w:p w14:paraId="33F9CDEA" w14:textId="7027832F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Conform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detaliate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9 din GDPR </w:t>
      </w:r>
      <w:proofErr w:type="spellStart"/>
      <w:r w:rsidR="00A96F67">
        <w:rPr>
          <w:rFonts w:ascii="Palatino Linotype" w:hAnsi="Palatino Linotype"/>
          <w:sz w:val="24"/>
          <w:szCs w:val="24"/>
        </w:rPr>
        <w:t>unității</w:t>
      </w:r>
      <w:proofErr w:type="spellEnd"/>
      <w:r w:rsidR="00A96F67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96F67">
        <w:rPr>
          <w:rFonts w:ascii="Palatino Linotype" w:hAnsi="Palatino Linotype"/>
          <w:sz w:val="24"/>
          <w:szCs w:val="24"/>
        </w:rPr>
        <w:t>cazare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categorii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(de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exemplu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sănătatea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).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categorii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se face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pe motive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prevenţie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sănătatea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sănătatea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locul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muncă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exemplu</w:t>
      </w:r>
      <w:proofErr w:type="spellEnd"/>
      <w:r w:rsidR="00C840A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rezultatelor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analizei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capacității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acordarea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beneficii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C840A4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>handicap).</w:t>
      </w:r>
    </w:p>
    <w:p w14:paraId="436B146E" w14:textId="5077C60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categorie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sus,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examinare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preliminară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legal.</w:t>
      </w:r>
    </w:p>
    <w:p w14:paraId="51E9A347" w14:textId="77777777" w:rsidR="006B38D9" w:rsidRDefault="006B38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541E7DD" w14:textId="1DF4C300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1.4 </w:t>
      </w: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Drepturile</w:t>
      </w:r>
      <w:proofErr w:type="spellEnd"/>
      <w:r w:rsidRPr="006B38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persoanelor</w:t>
      </w:r>
      <w:proofErr w:type="spellEnd"/>
      <w:r w:rsidRPr="006B38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vizate</w:t>
      </w:r>
      <w:proofErr w:type="spellEnd"/>
    </w:p>
    <w:p w14:paraId="07C7538F" w14:textId="4A571263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r w:rsidR="00A96F67" w:rsidRPr="00A96F67">
        <w:rPr>
          <w:rFonts w:ascii="Palatino Linotype" w:hAnsi="Palatino Linotype"/>
          <w:sz w:val="24"/>
          <w:szCs w:val="24"/>
        </w:rPr>
        <w:t xml:space="preserve">Education </w:t>
      </w:r>
      <w:proofErr w:type="gramStart"/>
      <w:r w:rsidR="00A96F67" w:rsidRPr="00A96F67">
        <w:rPr>
          <w:rFonts w:ascii="Palatino Linotype" w:hAnsi="Palatino Linotype"/>
          <w:sz w:val="24"/>
          <w:szCs w:val="24"/>
        </w:rPr>
        <w:t xml:space="preserve">Center </w:t>
      </w:r>
      <w:r w:rsidRPr="00A107D2">
        <w:rPr>
          <w:rFonts w:ascii="Palatino Linotype" w:hAnsi="Palatino Linotype"/>
          <w:sz w:val="24"/>
          <w:szCs w:val="24"/>
        </w:rPr>
        <w:t>,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oferă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B38D9">
        <w:rPr>
          <w:rFonts w:ascii="Palatino Linotype" w:hAnsi="Palatino Linotype"/>
          <w:sz w:val="24"/>
          <w:szCs w:val="24"/>
        </w:rPr>
        <w:t>p</w:t>
      </w:r>
      <w:r w:rsidRPr="00A107D2">
        <w:rPr>
          <w:rFonts w:ascii="Palatino Linotype" w:hAnsi="Palatino Linotype"/>
          <w:sz w:val="24"/>
          <w:szCs w:val="24"/>
        </w:rPr>
        <w:t>ersoanelor</w:t>
      </w:r>
      <w:proofErr w:type="spellEnd"/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privilegii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apar ca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A96F67">
        <w:rPr>
          <w:rFonts w:ascii="Palatino Linotype" w:hAnsi="Palatino Linotype"/>
          <w:sz w:val="24"/>
          <w:szCs w:val="24"/>
        </w:rPr>
        <w:t>hotel</w:t>
      </w:r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</w:t>
      </w:r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19F0057B" w14:textId="77777777" w:rsidR="006B38D9" w:rsidRDefault="006B38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4DD4E20" w14:textId="7B8AE13E" w:rsidR="00A107D2" w:rsidRPr="006B38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6B38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informare</w:t>
      </w:r>
      <w:proofErr w:type="spellEnd"/>
    </w:p>
    <w:p w14:paraId="15003ABC" w14:textId="522A676C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sursa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durata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felul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legitim,</w:t>
      </w:r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transferul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țări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terțe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destinatarii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categoriile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destinatari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unor</w:t>
      </w:r>
      <w:proofErr w:type="spellEnd"/>
      <w:r w:rsidR="006B38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legitime.</w:t>
      </w:r>
    </w:p>
    <w:p w14:paraId="70F3EFCB" w14:textId="77777777" w:rsidR="006B38D9" w:rsidRDefault="006B38D9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4D9EACE" w14:textId="3FCE85E8" w:rsidR="00A107D2" w:rsidRPr="006B38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6B38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6B38D9">
        <w:rPr>
          <w:rFonts w:ascii="Palatino Linotype" w:hAnsi="Palatino Linotype"/>
          <w:b/>
          <w:bCs/>
          <w:sz w:val="24"/>
          <w:szCs w:val="24"/>
        </w:rPr>
        <w:t>acces</w:t>
      </w:r>
      <w:proofErr w:type="spellEnd"/>
    </w:p>
    <w:p w14:paraId="49DB1E1B" w14:textId="5765559B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primi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completă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modalitatea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astfel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loc,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avea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inofrmațiile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intrinseci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cu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conexe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care 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administrează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BCCC099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761EC2E1" w14:textId="6591F765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rectificare</w:t>
      </w:r>
      <w:proofErr w:type="spellEnd"/>
    </w:p>
    <w:p w14:paraId="1527201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obține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la operator,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întârzieri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nejustificate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rectificarea</w:t>
      </w:r>
      <w:proofErr w:type="spellEnd"/>
    </w:p>
    <w:p w14:paraId="31EC56F1" w14:textId="5753A860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inexacte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privesc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Ținându-se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seama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au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obține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completarea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care sunt incomplete,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declarații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suplimentare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E664738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2D021D5" w14:textId="3F6F5D97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ştergere</w:t>
      </w:r>
      <w:proofErr w:type="spellEnd"/>
    </w:p>
    <w:p w14:paraId="7E4F8E1A" w14:textId="555FF5C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să-i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șteargă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întârzieri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nejustificate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execute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ştergerea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cazuri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17 din GDPR)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 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încetat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avut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loc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niciun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legal.</w:t>
      </w:r>
    </w:p>
    <w:p w14:paraId="7C0D6F1B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17556C91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D9BDEF8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5AEBCB9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7856CFA4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D0B7BF2" w14:textId="5B8AD694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restricţionarea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gestionării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de date</w:t>
      </w:r>
    </w:p>
    <w:p w14:paraId="1B03B8E7" w14:textId="073DD915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specifice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prevăzute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18 din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restricţionarea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Restricția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înseamnă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cauză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continuare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validării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BDB1BD1" w14:textId="77777777" w:rsidR="00B953D9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5D69BAD" w14:textId="3BB50F3C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Obligația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notificare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privind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rectificarea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sau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ștergerea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cu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caracter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personal</w:t>
      </w:r>
      <w:r w:rsid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sau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restricționarea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prelucrării</w:t>
      </w:r>
      <w:proofErr w:type="spellEnd"/>
    </w:p>
    <w:p w14:paraId="08510FD2" w14:textId="575137A8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comunică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fiecărui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destinatar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căruia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-au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divulgate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rectificare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ștergere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restricționare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efectuate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16,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17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alineatul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(1)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18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>, cu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excepția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lucru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dovedește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imposibil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presupune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eforturi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disproporționate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1A18CDD3" w14:textId="709F18D2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destinatarii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lucru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288367D" w14:textId="77777777" w:rsidR="00B953D9" w:rsidRPr="00A107D2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49CDD1C" w14:textId="77777777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portabilitatea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7D7A5432" w14:textId="130DD3E6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emiterea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Operator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>-o</w:t>
      </w:r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lizibilă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>/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accesibilă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portării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având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transfera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alt operator de date,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această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portare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aparținând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="00B953D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terțepersoane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lezate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1486D029" w14:textId="77777777" w:rsidR="00B953D9" w:rsidRPr="00A107D2" w:rsidRDefault="00B953D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8FCF81A" w14:textId="77777777" w:rsidR="00A107D2" w:rsidRPr="00B953D9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Dreptul</w:t>
      </w:r>
      <w:proofErr w:type="spellEnd"/>
      <w:r w:rsidRPr="00B953D9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B953D9">
        <w:rPr>
          <w:rFonts w:ascii="Palatino Linotype" w:hAnsi="Palatino Linotype"/>
          <w:b/>
          <w:bCs/>
          <w:sz w:val="24"/>
          <w:szCs w:val="24"/>
        </w:rPr>
        <w:t>opoziție</w:t>
      </w:r>
      <w:proofErr w:type="spellEnd"/>
    </w:p>
    <w:p w14:paraId="310B76E6" w14:textId="36525154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opune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din motive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situația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particulară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află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care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privesc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creării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profiluri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baza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dispoziții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excepția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demonstrează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motive legitime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imperioase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justifică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prevalează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asupra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libertăților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constatarea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exercitarea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apărarea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instanță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opoziție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condițiile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aduse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cunoștința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târziu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primei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comunicări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aceasta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F06C588" w14:textId="77777777" w:rsidR="00B91952" w:rsidRPr="00A107D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1FDD2B5A" w14:textId="77777777" w:rsidR="00A107D2" w:rsidRPr="00B91952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Drepturile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legate de </w:t>
      </w: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crearea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profil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şi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luarea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B91952">
        <w:rPr>
          <w:rFonts w:ascii="Palatino Linotype" w:hAnsi="Palatino Linotype"/>
          <w:b/>
          <w:bCs/>
          <w:sz w:val="24"/>
          <w:szCs w:val="24"/>
        </w:rPr>
        <w:t>deciziilor</w:t>
      </w:r>
      <w:proofErr w:type="spellEnd"/>
      <w:r w:rsidRPr="00B91952">
        <w:rPr>
          <w:rFonts w:ascii="Palatino Linotype" w:hAnsi="Palatino Linotype"/>
          <w:b/>
          <w:bCs/>
          <w:sz w:val="24"/>
          <w:szCs w:val="24"/>
        </w:rPr>
        <w:t xml:space="preserve"> automate</w:t>
      </w:r>
    </w:p>
    <w:p w14:paraId="02D4CE5A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face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decizii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</w:p>
    <w:p w14:paraId="5CAC25A0" w14:textId="2611FF18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automată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crearea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profiluri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care produce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privesc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o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afectează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similar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-o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semnificativă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2782D33" w14:textId="57D8E504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Companiei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decurg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enumerate la 1.4.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cursul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colaboratorii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ai</w:t>
      </w:r>
      <w:r w:rsidR="00B919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companiei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considerare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2612ED0" w14:textId="77777777" w:rsidR="00B9195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71D3669" w14:textId="77777777" w:rsidR="00B9195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73F3170B" w14:textId="77777777" w:rsidR="00B9195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51CA7B5" w14:textId="77777777" w:rsidR="00B9195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C3B0373" w14:textId="77777777" w:rsidR="00B91952" w:rsidRDefault="00B9195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59E8B98" w14:textId="0C08D4AE" w:rsidR="00A107D2" w:rsidRDefault="004A4381" w:rsidP="004A4381">
      <w:pPr>
        <w:pStyle w:val="NoSpacing"/>
        <w:ind w:left="14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termene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prezentate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tabelul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jos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071"/>
        <w:gridCol w:w="5837"/>
      </w:tblGrid>
      <w:tr w:rsidR="004A4381" w14:paraId="228F7465" w14:textId="77777777" w:rsidTr="004A4381">
        <w:tc>
          <w:tcPr>
            <w:tcW w:w="5071" w:type="dxa"/>
          </w:tcPr>
          <w:p w14:paraId="3F9E0C8F" w14:textId="3C09999D" w:rsidR="004A4381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Obiectul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cererii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persoanei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vizate</w:t>
            </w:r>
            <w:proofErr w:type="spellEnd"/>
          </w:p>
        </w:tc>
        <w:tc>
          <w:tcPr>
            <w:tcW w:w="5837" w:type="dxa"/>
          </w:tcPr>
          <w:p w14:paraId="2D54A01E" w14:textId="11C68CDB" w:rsidR="004A4381" w:rsidRDefault="004A4381" w:rsidP="00851083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Termen</w:t>
            </w:r>
            <w:proofErr w:type="spellEnd"/>
          </w:p>
        </w:tc>
      </w:tr>
      <w:tr w:rsidR="004A4381" w14:paraId="39CB139B" w14:textId="77777777" w:rsidTr="004A4381">
        <w:tc>
          <w:tcPr>
            <w:tcW w:w="5071" w:type="dxa"/>
          </w:tcPr>
          <w:p w14:paraId="747103D4" w14:textId="3AE328CE" w:rsidR="004A4381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5837" w:type="dxa"/>
          </w:tcPr>
          <w:p w14:paraId="52B04C45" w14:textId="7777777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colectarea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datelor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dacă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sunt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furnizate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</w:t>
            </w:r>
          </w:p>
          <w:p w14:paraId="506AD512" w14:textId="7777777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persoana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vizată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sau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într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-o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lună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dacă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nu sunt</w:t>
            </w:r>
          </w:p>
          <w:p w14:paraId="2EACE49C" w14:textId="136E9051" w:rsidR="004A4381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furnizate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persoana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vizată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4A4381" w14:paraId="091B72BF" w14:textId="77777777" w:rsidTr="004A4381">
        <w:tc>
          <w:tcPr>
            <w:tcW w:w="5071" w:type="dxa"/>
          </w:tcPr>
          <w:p w14:paraId="6372A353" w14:textId="5FBC9D3F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5837" w:type="dxa"/>
          </w:tcPr>
          <w:p w14:paraId="3FF08497" w14:textId="2F292269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o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lună</w:t>
            </w:r>
            <w:proofErr w:type="spellEnd"/>
          </w:p>
        </w:tc>
      </w:tr>
      <w:tr w:rsidR="004A4381" w14:paraId="13E0AEA3" w14:textId="77777777" w:rsidTr="004A4381">
        <w:tc>
          <w:tcPr>
            <w:tcW w:w="5071" w:type="dxa"/>
          </w:tcPr>
          <w:p w14:paraId="3900601A" w14:textId="343ADDD3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rectificare</w:t>
            </w:r>
            <w:proofErr w:type="spellEnd"/>
          </w:p>
        </w:tc>
        <w:tc>
          <w:tcPr>
            <w:tcW w:w="5837" w:type="dxa"/>
          </w:tcPr>
          <w:p w14:paraId="5E7399D0" w14:textId="5819ED36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o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lună</w:t>
            </w:r>
            <w:proofErr w:type="spellEnd"/>
          </w:p>
        </w:tc>
      </w:tr>
      <w:tr w:rsidR="004A4381" w14:paraId="2A8B1B1A" w14:textId="77777777" w:rsidTr="004A4381">
        <w:tc>
          <w:tcPr>
            <w:tcW w:w="5071" w:type="dxa"/>
          </w:tcPr>
          <w:p w14:paraId="43924E5C" w14:textId="2D74B1F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ştergere</w:t>
            </w:r>
            <w:proofErr w:type="spellEnd"/>
          </w:p>
        </w:tc>
        <w:tc>
          <w:tcPr>
            <w:tcW w:w="5837" w:type="dxa"/>
          </w:tcPr>
          <w:p w14:paraId="5ED4F36A" w14:textId="75AE0D00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fără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întârzieri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nejustificate</w:t>
            </w:r>
            <w:proofErr w:type="spellEnd"/>
          </w:p>
        </w:tc>
      </w:tr>
      <w:tr w:rsidR="004A4381" w14:paraId="5CA243BD" w14:textId="77777777" w:rsidTr="004A4381">
        <w:tc>
          <w:tcPr>
            <w:tcW w:w="5071" w:type="dxa"/>
          </w:tcPr>
          <w:p w14:paraId="495C249D" w14:textId="07DA3670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restricţionarea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gestionării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date</w:t>
            </w:r>
          </w:p>
        </w:tc>
        <w:tc>
          <w:tcPr>
            <w:tcW w:w="5837" w:type="dxa"/>
          </w:tcPr>
          <w:p w14:paraId="6EF58954" w14:textId="402EF78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fără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întârzieri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nejustificate</w:t>
            </w:r>
            <w:proofErr w:type="spellEnd"/>
          </w:p>
        </w:tc>
      </w:tr>
      <w:tr w:rsidR="004A4381" w14:paraId="7663BE5F" w14:textId="77777777" w:rsidTr="004A4381">
        <w:tc>
          <w:tcPr>
            <w:tcW w:w="5071" w:type="dxa"/>
          </w:tcPr>
          <w:p w14:paraId="6009516B" w14:textId="4FBE0F55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transferabilitatea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datelor</w:t>
            </w:r>
            <w:proofErr w:type="spellEnd"/>
          </w:p>
        </w:tc>
        <w:tc>
          <w:tcPr>
            <w:tcW w:w="5837" w:type="dxa"/>
          </w:tcPr>
          <w:p w14:paraId="608556E7" w14:textId="39DD526A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o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lună</w:t>
            </w:r>
            <w:proofErr w:type="spellEnd"/>
          </w:p>
        </w:tc>
      </w:tr>
      <w:tr w:rsidR="004A4381" w14:paraId="748479F0" w14:textId="77777777" w:rsidTr="004A4381">
        <w:tc>
          <w:tcPr>
            <w:tcW w:w="5071" w:type="dxa"/>
          </w:tcPr>
          <w:p w14:paraId="6E503FA7" w14:textId="38D2BD2F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opunere</w:t>
            </w:r>
            <w:proofErr w:type="spellEnd"/>
          </w:p>
        </w:tc>
        <w:tc>
          <w:tcPr>
            <w:tcW w:w="5837" w:type="dxa"/>
          </w:tcPr>
          <w:p w14:paraId="17A6C947" w14:textId="7AAF8020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La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primirea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opunerii</w:t>
            </w:r>
            <w:proofErr w:type="spellEnd"/>
          </w:p>
        </w:tc>
      </w:tr>
      <w:tr w:rsidR="004A4381" w14:paraId="4C2D101C" w14:textId="77777777" w:rsidTr="004A4381">
        <w:tc>
          <w:tcPr>
            <w:tcW w:w="5071" w:type="dxa"/>
          </w:tcPr>
          <w:p w14:paraId="32304261" w14:textId="6808C383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Drepturile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legate de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crearea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de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profil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şi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luarea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deciziilor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automate</w:t>
            </w:r>
          </w:p>
        </w:tc>
        <w:tc>
          <w:tcPr>
            <w:tcW w:w="5837" w:type="dxa"/>
          </w:tcPr>
          <w:p w14:paraId="37F35713" w14:textId="7777777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nu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este</w:t>
            </w:r>
            <w:proofErr w:type="spellEnd"/>
            <w:r w:rsidRPr="00A107D2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Pr="00A107D2">
              <w:rPr>
                <w:rFonts w:ascii="Palatino Linotype" w:hAnsi="Palatino Linotype"/>
                <w:sz w:val="24"/>
                <w:szCs w:val="24"/>
              </w:rPr>
              <w:t>stabilit</w:t>
            </w:r>
            <w:proofErr w:type="spellEnd"/>
          </w:p>
          <w:p w14:paraId="006F62C7" w14:textId="77777777" w:rsidR="004A4381" w:rsidRPr="00A107D2" w:rsidRDefault="004A4381" w:rsidP="004A4381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49D3C31E" w14:textId="77777777" w:rsidR="004A4381" w:rsidRPr="00A107D2" w:rsidRDefault="004A4381" w:rsidP="004A4381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1A303C1" w14:textId="1D14368C" w:rsidR="00A107D2" w:rsidRDefault="00A107D2" w:rsidP="004A4381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Societatea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rezonabile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convinge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dorește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să-şi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exercite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2B7D5A6C" w14:textId="77777777" w:rsidR="004A4381" w:rsidRPr="00A107D2" w:rsidRDefault="004A438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5D3E99D" w14:textId="2BB7A3D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1.5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Temeiuri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legale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aplicate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în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activitatea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privind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gestionarea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4A4381">
        <w:rPr>
          <w:rFonts w:ascii="Palatino Linotype" w:hAnsi="Palatino Linotype"/>
          <w:b/>
          <w:bCs/>
          <w:sz w:val="24"/>
          <w:szCs w:val="24"/>
        </w:rPr>
        <w:t>către</w:t>
      </w:r>
      <w:proofErr w:type="spellEnd"/>
      <w:r w:rsidRPr="004A438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96F67" w:rsidRPr="00A96F67">
        <w:rPr>
          <w:rFonts w:ascii="Palatino Linotype" w:hAnsi="Palatino Linotype"/>
          <w:b/>
          <w:bCs/>
          <w:sz w:val="24"/>
          <w:szCs w:val="24"/>
        </w:rPr>
        <w:t xml:space="preserve">Education Center </w:t>
      </w:r>
    </w:p>
    <w:p w14:paraId="38E5CB14" w14:textId="6C9FC6FD" w:rsidR="00A107D2" w:rsidRDefault="00A107D2" w:rsidP="004A4381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raportat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impuse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A96F67" w:rsidRPr="00A96F67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frecvente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privinţa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executarea</w:t>
      </w:r>
      <w:proofErr w:type="spellEnd"/>
      <w:r w:rsidR="00A96F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decurge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procesele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prealabil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B7735DC" w14:textId="77777777" w:rsidR="004A4381" w:rsidRPr="00A107D2" w:rsidRDefault="004A438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2AC91CF" w14:textId="77777777" w:rsidR="00A107D2" w:rsidRPr="00E218A1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Consimţământul</w:t>
      </w:r>
      <w:proofErr w:type="spellEnd"/>
    </w:p>
    <w:p w14:paraId="2797FB19" w14:textId="63F18E7E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vânzări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online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marketing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(newsletter,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campanie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telefonică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SMS, etc.),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prealabil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părții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copiilor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sub</w:t>
      </w:r>
      <w:r w:rsidR="004A4381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16 ani,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permisiunea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reprezentantului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legal.</w:t>
      </w:r>
    </w:p>
    <w:p w14:paraId="74643F27" w14:textId="70D1FAC4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Înainte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primirea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transparente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legătură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prezentate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sens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special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a-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retrage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-o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accesibilă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limbaj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simplu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gratuit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D4A6A98" w14:textId="2D186CA2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nu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obținute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direct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="004A438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-un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scurt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obținerea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târziu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4A4381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o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lună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5AE848F8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detaliile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locul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unde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când</w:t>
      </w:r>
      <w:proofErr w:type="spellEnd"/>
    </w:p>
    <w:p w14:paraId="1C4446C2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consimţământul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întotdeauna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înregistrat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păstrat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</w:p>
    <w:p w14:paraId="025B5334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ştergere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3F94AB75" w14:textId="77777777" w:rsidR="00E218A1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938EF32" w14:textId="77777777" w:rsidR="00E218A1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C26685E" w14:textId="77777777" w:rsidR="00E218A1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1CD8DF74" w14:textId="77777777" w:rsidR="00E218A1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FB87B78" w14:textId="77777777" w:rsidR="00E218A1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3F69AEA" w14:textId="47011612" w:rsidR="00A107D2" w:rsidRPr="00E218A1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Executarea</w:t>
      </w:r>
      <w:proofErr w:type="spellEnd"/>
      <w:r w:rsidRPr="00E218A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contractului</w:t>
      </w:r>
      <w:proofErr w:type="spellEnd"/>
    </w:p>
    <w:p w14:paraId="3B7A11D2" w14:textId="374F2ACB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încheierea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executarea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reprezintă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suficientă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personal.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rămâne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valabil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până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interesele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 legate de</w:t>
      </w:r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pot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până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expirarea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cinci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ani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după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potrivit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codului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civil.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Totodată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important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consimţământ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</w:t>
      </w:r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</w:t>
      </w:r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(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telefon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email,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etc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eliminate (</w:t>
      </w:r>
      <w:proofErr w:type="spellStart"/>
      <w:r w:rsidRPr="00A107D2">
        <w:rPr>
          <w:rFonts w:ascii="Palatino Linotype" w:hAnsi="Palatino Linotype"/>
          <w:sz w:val="24"/>
          <w:szCs w:val="24"/>
        </w:rPr>
        <w:t>șterse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)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registrele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evidențele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73297CB8" w14:textId="77777777" w:rsidR="00E218A1" w:rsidRPr="00A107D2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50A73AA" w14:textId="77777777" w:rsidR="00A107D2" w:rsidRPr="00E218A1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Îndeplinirea</w:t>
      </w:r>
      <w:proofErr w:type="spellEnd"/>
      <w:r w:rsidRPr="00E218A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obligaţiei</w:t>
      </w:r>
      <w:proofErr w:type="spellEnd"/>
      <w:r w:rsidRPr="00E218A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legale</w:t>
      </w:r>
      <w:proofErr w:type="spellEnd"/>
      <w:r w:rsidRPr="00E218A1">
        <w:rPr>
          <w:rFonts w:ascii="Palatino Linotype" w:hAnsi="Palatino Linotype"/>
          <w:b/>
          <w:bCs/>
          <w:sz w:val="24"/>
          <w:szCs w:val="24"/>
        </w:rPr>
        <w:t xml:space="preserve"> ale </w:t>
      </w:r>
      <w:proofErr w:type="spellStart"/>
      <w:r w:rsidRPr="00E218A1">
        <w:rPr>
          <w:rFonts w:ascii="Palatino Linotype" w:hAnsi="Palatino Linotype"/>
          <w:b/>
          <w:bCs/>
          <w:sz w:val="24"/>
          <w:szCs w:val="24"/>
        </w:rPr>
        <w:t>Companiei</w:t>
      </w:r>
      <w:proofErr w:type="spellEnd"/>
    </w:p>
    <w:p w14:paraId="5D8BA842" w14:textId="71DC06BC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Îndeplinirea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obligaţiilor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pot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impune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(de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exemplu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gestioneze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anumite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despre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angajaţi</w:t>
      </w:r>
      <w:proofErr w:type="spellEnd"/>
      <w:r w:rsidRPr="00A107D2">
        <w:rPr>
          <w:rFonts w:ascii="Palatino Linotype" w:hAnsi="Palatino Linotype"/>
          <w:sz w:val="24"/>
          <w:szCs w:val="24"/>
        </w:rPr>
        <w:t>, cum</w:t>
      </w:r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adresa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fiscală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codul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numeric personal etc.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a-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obligaţiile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depunerea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declaraţiilor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fiscale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plata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impozitelor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salarii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etc.).</w:t>
      </w:r>
    </w:p>
    <w:p w14:paraId="51C2C5B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Urmărirea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aparținând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terțelor</w:t>
      </w:r>
      <w:proofErr w:type="spellEnd"/>
    </w:p>
    <w:p w14:paraId="6018C934" w14:textId="521528CE" w:rsidR="00A107D2" w:rsidRPr="00A107D2" w:rsidRDefault="00E218A1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Persona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Temeiul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legal al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fi,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necesitatea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gramStart"/>
      <w:r w:rsidR="00A107D2"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respectarea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intereselor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legitime ale </w:t>
      </w:r>
      <w:proofErr w:type="spellStart"/>
      <w:r w:rsidR="00A96F67">
        <w:rPr>
          <w:rFonts w:ascii="Palatino Linotype" w:hAnsi="Palatino Linotype"/>
          <w:sz w:val="24"/>
          <w:szCs w:val="24"/>
        </w:rPr>
        <w:t>unității</w:t>
      </w:r>
      <w:proofErr w:type="spellEnd"/>
      <w:r w:rsidR="00A96F67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96F67">
        <w:rPr>
          <w:rFonts w:ascii="Palatino Linotype" w:hAnsi="Palatino Linotype"/>
          <w:sz w:val="24"/>
          <w:szCs w:val="24"/>
        </w:rPr>
        <w:t>cazare</w:t>
      </w:r>
      <w:proofErr w:type="spellEnd"/>
      <w:r w:rsidR="00A96F6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terțe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părți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bazate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 un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interes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legitim, se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raportul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interesului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legitim care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aplicat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presus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obligativitatea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personal. </w:t>
      </w:r>
      <w:proofErr w:type="spellStart"/>
      <w:r w:rsidR="00D60493">
        <w:rPr>
          <w:rFonts w:ascii="Palatino Linotype" w:hAnsi="Palatino Linotype"/>
          <w:sz w:val="24"/>
          <w:szCs w:val="24"/>
        </w:rPr>
        <w:t>Unitatea</w:t>
      </w:r>
      <w:proofErr w:type="spellEnd"/>
      <w:r w:rsidR="00D60493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D60493">
        <w:rPr>
          <w:rFonts w:ascii="Palatino Linotype" w:hAnsi="Palatino Linotype"/>
          <w:sz w:val="24"/>
          <w:szCs w:val="24"/>
        </w:rPr>
        <w:t>cazare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obligată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prezinte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relevantă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Un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astfel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interes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implicat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decizia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angajatorului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angajaților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clienților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săi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o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cameră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preveni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detecta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eventualele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furturi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/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fraude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facă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adecvată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angajaţilor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clienţilor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vizaţi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garanții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vieții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private a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salariaților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fiind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mod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obligatoriu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informaţi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existența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locația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camerelor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modalitatea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locația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după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evaluarea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prevalării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intereselor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justificate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angajatorul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accesa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corespondența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angajatorului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din</w:t>
      </w:r>
    </w:p>
    <w:p w14:paraId="4F30A4C3" w14:textId="1EE568AA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poșta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electronică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utilizată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serviciu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există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suspiciuni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încălcare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asumate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salariat,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căror</w:t>
      </w:r>
      <w:proofErr w:type="spellEnd"/>
      <w:r w:rsidR="00E218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recuperare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urmărește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aparțin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reprezintă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potențial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produce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juridice</w:t>
      </w:r>
      <w:proofErr w:type="spellEnd"/>
      <w:r w:rsidR="00875A47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vizaeză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sub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aspect.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pot fi</w:t>
      </w:r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atunci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e-mail / </w:t>
      </w:r>
      <w:proofErr w:type="spellStart"/>
      <w:r w:rsidRPr="00A107D2">
        <w:rPr>
          <w:rFonts w:ascii="Palatino Linotype" w:hAnsi="Palatino Linotype"/>
          <w:sz w:val="24"/>
          <w:szCs w:val="24"/>
        </w:rPr>
        <w:t>utilizarea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internetului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telefonului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verificat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timpul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audit.</w:t>
      </w:r>
    </w:p>
    <w:p w14:paraId="5AC24DE2" w14:textId="77777777" w:rsidR="00875A47" w:rsidRDefault="00875A47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76888332" w14:textId="61ECF6BB" w:rsidR="00A107D2" w:rsidRPr="00875A47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75A47">
        <w:rPr>
          <w:rFonts w:ascii="Palatino Linotype" w:hAnsi="Palatino Linotype"/>
          <w:b/>
          <w:bCs/>
          <w:sz w:val="24"/>
          <w:szCs w:val="24"/>
        </w:rPr>
        <w:t>Protecţie</w:t>
      </w:r>
      <w:proofErr w:type="spellEnd"/>
      <w:r w:rsidRPr="00875A4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75A47">
        <w:rPr>
          <w:rFonts w:ascii="Palatino Linotype" w:hAnsi="Palatino Linotype"/>
          <w:b/>
          <w:bCs/>
          <w:sz w:val="24"/>
          <w:szCs w:val="24"/>
        </w:rPr>
        <w:t>integrată</w:t>
      </w:r>
      <w:proofErr w:type="spellEnd"/>
      <w:r w:rsidRPr="00875A47">
        <w:rPr>
          <w:rFonts w:ascii="Palatino Linotype" w:hAnsi="Palatino Linotype"/>
          <w:b/>
          <w:bCs/>
          <w:sz w:val="24"/>
          <w:szCs w:val="24"/>
        </w:rPr>
        <w:t xml:space="preserve"> a </w:t>
      </w:r>
      <w:proofErr w:type="spellStart"/>
      <w:r w:rsidRPr="00875A47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25BC3244" w14:textId="77777777" w:rsidR="008E321D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Conform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reglementărilor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includă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plus </w:t>
      </w:r>
      <w:proofErr w:type="spellStart"/>
      <w:r w:rsidRPr="00A107D2">
        <w:rPr>
          <w:rFonts w:ascii="Palatino Linotype" w:hAnsi="Palatino Linotype"/>
          <w:sz w:val="24"/>
          <w:szCs w:val="24"/>
        </w:rPr>
        <w:t>față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crearea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condiții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condiții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supuse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revizuirilor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periodice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concordanță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impuse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adaptate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evoluției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tehnologiilor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utilizate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schimbărilor</w:t>
      </w:r>
      <w:proofErr w:type="spellEnd"/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intervenite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</w:p>
    <w:p w14:paraId="387C65CA" w14:textId="77777777" w:rsidR="008E321D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8C46CD6" w14:textId="77777777" w:rsidR="008E321D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4C331D3" w14:textId="77777777" w:rsidR="008E321D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DF8CA00" w14:textId="5025227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funcție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evoluția</w:t>
      </w:r>
      <w:proofErr w:type="spellEnd"/>
      <w:r w:rsidR="00875A4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științei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tehnologiei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costurile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implementare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precum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natura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circumstanțele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obiectivele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precum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riscurile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libertățile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definirea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parcursul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- 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pseudonimizare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punerea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efectivă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economisirea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includerea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cerințele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prezentului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proteja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adoptă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care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specific 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Această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cantitatea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colectate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amploarea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durata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disponibilitatea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</w:p>
    <w:p w14:paraId="5C6A31F2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garanteze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special,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nu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puse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dispoziția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număr</w:t>
      </w:r>
      <w:proofErr w:type="spellEnd"/>
    </w:p>
    <w:p w14:paraId="710B09D8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nedeterminat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implicit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intervenția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C55294A" w14:textId="49818920" w:rsidR="00A107D2" w:rsidRPr="00A107D2" w:rsidRDefault="00D60493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D60493">
        <w:rPr>
          <w:rFonts w:ascii="Palatino Linotype" w:hAnsi="Palatino Linotype"/>
          <w:sz w:val="24"/>
          <w:szCs w:val="24"/>
        </w:rPr>
        <w:t>Education Center</w:t>
      </w:r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luat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cunoştinţă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integrat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protecţiei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faptul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acordă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atenția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cuvenită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realizează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evaluările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impactului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asupra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protecţiei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implementării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unor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modificări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sitemelor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date (upgrade)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/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sisteme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noi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care</w:t>
      </w:r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colectează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2CDCFE46" w14:textId="01901F2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plus, </w:t>
      </w:r>
      <w:r w:rsidR="00D60493" w:rsidRPr="00D60493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revizui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periodic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funcționarea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se</w:t>
      </w:r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actuale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au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create, </w:t>
      </w:r>
      <w:r w:rsidR="008E321D">
        <w:rPr>
          <w:rFonts w:ascii="Palatino Linotype" w:hAnsi="Palatino Linotype"/>
          <w:sz w:val="24"/>
          <w:szCs w:val="24"/>
        </w:rPr>
        <w:t xml:space="preserve">respective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normele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moment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D2FBD72" w14:textId="77777777" w:rsidR="008E321D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B6E5E48" w14:textId="57A1A48F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r w:rsidR="00D60493" w:rsidRPr="00D60493">
        <w:rPr>
          <w:rFonts w:ascii="Palatino Linotype" w:hAnsi="Palatino Linotype"/>
          <w:sz w:val="24"/>
          <w:szCs w:val="24"/>
        </w:rPr>
        <w:t>Education Center</w:t>
      </w:r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6423D9A7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membrii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implicați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înțeleg</w:t>
      </w:r>
      <w:proofErr w:type="spellEnd"/>
    </w:p>
    <w:p w14:paraId="4E61D247" w14:textId="6532C063" w:rsidR="00A107D2" w:rsidRPr="00A107D2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responsabilitatea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referitoare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monitorizarea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bunelor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practici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,</w:t>
      </w:r>
    </w:p>
    <w:p w14:paraId="19CCDC3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membrii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beneficiază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cursuri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00A3D987" w14:textId="474D5FF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au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dispoziţie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 de contact </w:t>
      </w:r>
      <w:proofErr w:type="spellStart"/>
      <w:r w:rsidRPr="00A107D2">
        <w:rPr>
          <w:rFonts w:ascii="Palatino Linotype" w:hAnsi="Palatino Linotype"/>
          <w:sz w:val="24"/>
          <w:szCs w:val="24"/>
        </w:rPr>
        <w:t>ușor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accesibile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aceştia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8E321D"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să-şi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exercite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solicitări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eficient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1080A3E" w14:textId="77777777" w:rsidR="008E321D" w:rsidRDefault="008E321D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14:paraId="197A9D0C" w14:textId="5B615BB5" w:rsidR="00A107D2" w:rsidRPr="008E321D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E321D">
        <w:rPr>
          <w:rFonts w:ascii="Palatino Linotype" w:hAnsi="Palatino Linotype"/>
          <w:b/>
          <w:bCs/>
          <w:sz w:val="24"/>
          <w:szCs w:val="24"/>
        </w:rPr>
        <w:t xml:space="preserve">1.6 </w:t>
      </w:r>
      <w:proofErr w:type="spellStart"/>
      <w:r w:rsidRPr="008E321D">
        <w:rPr>
          <w:rFonts w:ascii="Palatino Linotype" w:hAnsi="Palatino Linotype"/>
          <w:b/>
          <w:bCs/>
          <w:sz w:val="24"/>
          <w:szCs w:val="24"/>
        </w:rPr>
        <w:t>Transferul</w:t>
      </w:r>
      <w:proofErr w:type="spellEnd"/>
      <w:r w:rsidRPr="008E321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E321D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  <w:r w:rsidRPr="008E321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E321D">
        <w:rPr>
          <w:rFonts w:ascii="Palatino Linotype" w:hAnsi="Palatino Linotype"/>
          <w:b/>
          <w:bCs/>
          <w:sz w:val="24"/>
          <w:szCs w:val="24"/>
        </w:rPr>
        <w:t>personale</w:t>
      </w:r>
      <w:proofErr w:type="spellEnd"/>
    </w:p>
    <w:p w14:paraId="7D438A02" w14:textId="467A112E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Transferul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afara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Uniunii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Europene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verificată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atenție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înainte</w:t>
      </w:r>
      <w:proofErr w:type="spellEnd"/>
      <w:r w:rsidR="008E321D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transmitere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astfel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transferul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aibă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loc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limitele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GDPR.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lucru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depinde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parțial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Comisia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Europeană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evaluează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țara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destinație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care pot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suferi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modificări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parcursul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aplicării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13A052B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3126078" w14:textId="53F1E062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1.7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Procesatori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de date</w:t>
      </w:r>
    </w:p>
    <w:p w14:paraId="5918E331" w14:textId="12F83F9D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pot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realizate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intermediul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procesatori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date,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suficiente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introduce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îndeplinească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cerințele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trasabilitatea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schimbului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proprii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076E3871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928EF53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FFCE05E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CBA72BA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1.8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Notificarea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încălcării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drepturilor</w:t>
      </w:r>
      <w:proofErr w:type="spellEnd"/>
    </w:p>
    <w:p w14:paraId="6EC52651" w14:textId="3AE11EE1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Compania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stabilească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echității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proporționalității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conform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cărora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încălcării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(incident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).</w:t>
      </w:r>
    </w:p>
    <w:p w14:paraId="1C5BEF4F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incident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rezulta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asupra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</w:p>
    <w:p w14:paraId="0D014EAD" w14:textId="347A3A70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libertăților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definiți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competentă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72 de ore.</w:t>
      </w:r>
    </w:p>
    <w:p w14:paraId="14C245B4" w14:textId="11A9317E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Procedura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urmărit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întregul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7BF8C8F4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Încălcarea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normelor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atrage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sancțiunea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prevăzută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GDPR,</w:t>
      </w:r>
    </w:p>
    <w:p w14:paraId="0FA5BE26" w14:textId="6F32D9FD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sancțiunea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competentă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amendă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până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4%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cifra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afaceri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totală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anuală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5892A89F" w14:textId="77777777" w:rsidR="00424142" w:rsidRPr="00A107D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47C7EAF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1.9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Limitarea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perioadei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de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stocare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a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personale</w:t>
      </w:r>
      <w:proofErr w:type="spellEnd"/>
    </w:p>
    <w:p w14:paraId="3ACBC10D" w14:textId="790677C3" w:rsidR="00A107D2" w:rsidRPr="00A107D2" w:rsidRDefault="008C1BA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8C1BA9">
        <w:rPr>
          <w:rFonts w:ascii="Palatino Linotype" w:hAnsi="Palatino Linotype"/>
          <w:sz w:val="24"/>
          <w:szCs w:val="24"/>
        </w:rPr>
        <w:t>Education Center</w:t>
      </w:r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concepe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procedură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proprie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satbilirea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procedurilor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ștergere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recepționate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utilizate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confrom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obiectului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activitate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elaborarea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proceduri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principiile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generale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GDPR,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îndeosebi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legalității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scopului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economisirii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358A6A48" w14:textId="3DBC523B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Regulile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timp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8C1BA9" w:rsidRPr="008C1BA9">
        <w:rPr>
          <w:rFonts w:ascii="Palatino Linotype" w:hAnsi="Palatino Linotype"/>
          <w:sz w:val="24"/>
          <w:szCs w:val="24"/>
        </w:rPr>
        <w:t xml:space="preserve">Education Center </w:t>
      </w:r>
      <w:r w:rsidRPr="00A107D2">
        <w:rPr>
          <w:rFonts w:ascii="Palatino Linotype" w:hAnsi="Palatino Linotype"/>
          <w:sz w:val="24"/>
          <w:szCs w:val="24"/>
        </w:rPr>
        <w:t xml:space="preserve">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ştergere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A02415E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00955F8" w14:textId="0A89F82B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1.10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Obligaţii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privind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păstrarea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evidenţei</w:t>
      </w:r>
      <w:proofErr w:type="spellEnd"/>
    </w:p>
    <w:p w14:paraId="36F231EF" w14:textId="59068E45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ținerii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evidenţelor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ocazională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Modalitatea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</w:p>
    <w:p w14:paraId="04725C7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evidențiere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HOTEL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sunt implicate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</w:p>
    <w:p w14:paraId="3252C1D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Evidenţa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2FAD89F" w14:textId="1432F2E3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Evidenţa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reflectă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modalitatea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HOTEL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principiilor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statuate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la:</w:t>
      </w:r>
    </w:p>
    <w:p w14:paraId="4A69440F" w14:textId="77777777" w:rsidR="0042414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temeiul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întotdeauna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lipsită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</w:p>
    <w:p w14:paraId="7C1159C6" w14:textId="4410B2F4" w:rsidR="00A107D2" w:rsidRPr="00A107D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>de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ambiguitate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,</w:t>
      </w:r>
    </w:p>
    <w:p w14:paraId="40AE0268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bine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definit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sfera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</w:p>
    <w:p w14:paraId="6E9F24D3" w14:textId="034814AE" w:rsidR="00A107D2" w:rsidRPr="00A107D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atingerea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scopului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,</w:t>
      </w:r>
    </w:p>
    <w:p w14:paraId="6A5492B5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498D24D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durata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ştergerea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reglementate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46CBF678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are loc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19BB3EA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transferul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gramStart"/>
      <w:r w:rsidRPr="00A107D2">
        <w:rPr>
          <w:rFonts w:ascii="Palatino Linotype" w:hAnsi="Palatino Linotype"/>
          <w:sz w:val="24"/>
          <w:szCs w:val="24"/>
        </w:rPr>
        <w:t>are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loc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3F602799" w14:textId="42B08A33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desemnată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7901EF4D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6DBEDA0" w14:textId="09167498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Responsabilitatea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privind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gestionarea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7F031A3B" w14:textId="77777777" w:rsidR="008C1BA9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Siguranța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constituie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prioritate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deosebită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8C1BA9" w:rsidRPr="008C1BA9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instituțional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urmărire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control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modalității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măsurilor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precum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eficienței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</w:p>
    <w:p w14:paraId="181E954B" w14:textId="77777777" w:rsidR="008C1BA9" w:rsidRDefault="008C1BA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2BD7281" w14:textId="77777777" w:rsidR="008C1BA9" w:rsidRDefault="008C1BA9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024B4FC" w14:textId="3CCF2A74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auditate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aspectele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sursele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posibile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proveniență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recepție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date,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trierea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managementul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conform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declarat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s-a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obținut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titlarului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durata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eliminarea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căror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termen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utilitate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expirat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gestiuni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echitabile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r w:rsidR="008C1BA9" w:rsidRPr="008C1BA9">
        <w:rPr>
          <w:rFonts w:ascii="Palatino Linotype" w:hAnsi="Palatino Linotype"/>
          <w:sz w:val="24"/>
          <w:szCs w:val="24"/>
        </w:rPr>
        <w:t>Education Center</w:t>
      </w:r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desemnează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C1BA9">
        <w:rPr>
          <w:rFonts w:ascii="Palatino Linotype" w:hAnsi="Palatino Linotype"/>
          <w:sz w:val="24"/>
          <w:szCs w:val="24"/>
        </w:rPr>
        <w:t>unității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precum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această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implică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59EB7407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50D58C65" w14:textId="4F35B19B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document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citit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împreună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documente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referitoare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societății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fi:</w:t>
      </w:r>
    </w:p>
    <w:p w14:paraId="2B77E92B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intern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151CC471" w14:textId="77777777" w:rsidR="0042414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notificare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încălcărilor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(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</w:p>
    <w:p w14:paraId="4851CB62" w14:textId="1A80D31F" w:rsidR="00A107D2" w:rsidRPr="00A107D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Pr="00A107D2">
        <w:rPr>
          <w:rFonts w:ascii="Palatino Linotype" w:hAnsi="Palatino Linotype"/>
          <w:sz w:val="24"/>
          <w:szCs w:val="24"/>
        </w:rPr>
        <w:t>P</w:t>
      </w:r>
      <w:r w:rsidR="00A107D2" w:rsidRPr="00A107D2">
        <w:rPr>
          <w:rFonts w:ascii="Palatino Linotype" w:hAnsi="Palatino Linotype"/>
          <w:sz w:val="24"/>
          <w:szCs w:val="24"/>
        </w:rPr>
        <w:t>rotecţia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);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</w:p>
    <w:p w14:paraId="04F44346" w14:textId="5B301B89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5F9D375A" w14:textId="77777777" w:rsidR="00424142" w:rsidRPr="00A107D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9C591A6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Definirea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clară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rolurilor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relevante</w:t>
      </w:r>
      <w:proofErr w:type="spellEnd"/>
    </w:p>
    <w:p w14:paraId="651C4FD0" w14:textId="0A481D8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urmărește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apariției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permite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luarea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eficiente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apariției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4437944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4A720A0" w14:textId="0BA140E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2.1 </w:t>
      </w:r>
      <w:r w:rsidRPr="00424142">
        <w:rPr>
          <w:rFonts w:ascii="Palatino Linotype" w:hAnsi="Palatino Linotype"/>
          <w:b/>
          <w:bCs/>
          <w:sz w:val="24"/>
          <w:szCs w:val="24"/>
        </w:rPr>
        <w:t xml:space="preserve">Reguli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referitoare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la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protecţia</w:t>
      </w:r>
      <w:proofErr w:type="spellEnd"/>
      <w:r w:rsidRPr="0042414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24142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14C5AF0D" w14:textId="0BD1A03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normelor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materie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HOTEL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realizării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obiectivelor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legal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echitabil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implicați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implicați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calități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arondate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7ED946D5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> Operator de date</w:t>
      </w:r>
    </w:p>
    <w:p w14:paraId="707F53A9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Manager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</w:p>
    <w:p w14:paraId="5FB96504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</w:p>
    <w:p w14:paraId="7539E993" w14:textId="77777777" w:rsidR="00424142" w:rsidRDefault="0042414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6653693" w14:textId="03FBFD8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Responsabilitățile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specifice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fiecărui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rol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descrise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continuarea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document.</w:t>
      </w:r>
    </w:p>
    <w:p w14:paraId="271767B0" w14:textId="13D2F22F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Toţi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partenerii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C1BA9">
        <w:rPr>
          <w:rFonts w:ascii="Palatino Linotype" w:hAnsi="Palatino Linotype"/>
          <w:sz w:val="24"/>
          <w:szCs w:val="24"/>
        </w:rPr>
        <w:t>unității</w:t>
      </w:r>
      <w:proofErr w:type="spellEnd"/>
      <w:r w:rsidR="008C1BA9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8C1BA9">
        <w:rPr>
          <w:rFonts w:ascii="Palatino Linotype" w:hAnsi="Palatino Linotype"/>
          <w:sz w:val="24"/>
          <w:szCs w:val="24"/>
        </w:rPr>
        <w:t>cazare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desfășoară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îndeplinească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obligațiile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jos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generale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GDPR, precum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transparente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bine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stabilit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economisirii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exactităţii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integrității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al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confidențialității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CF2A0DE" w14:textId="62EC8523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Prezentul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fiecărei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calități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procedurilor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 din</w:t>
      </w:r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HOTEL,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calități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producă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asupra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funcției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sracinilor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competențelor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generale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care nu sunt legate de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considerată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fişă</w:t>
      </w:r>
      <w:proofErr w:type="spellEnd"/>
      <w:r w:rsidR="0042414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completă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postului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3B97CCA" w14:textId="77777777" w:rsidR="00851083" w:rsidRDefault="00851083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3124E60" w14:textId="4C3FB96E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2.1.1 </w:t>
      </w:r>
      <w:r w:rsidRPr="00424142">
        <w:rPr>
          <w:rFonts w:ascii="Palatino Linotype" w:hAnsi="Palatino Linotype"/>
          <w:b/>
          <w:bCs/>
          <w:sz w:val="24"/>
          <w:szCs w:val="24"/>
        </w:rPr>
        <w:t>Operator de date</w:t>
      </w:r>
    </w:p>
    <w:p w14:paraId="1CD9F0EC" w14:textId="661F1A96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Conform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GDPR,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fizică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juridică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publică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agenție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alt organism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singur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împreună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altele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scopurile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mijloacele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prelucrare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personal.</w:t>
      </w:r>
    </w:p>
    <w:p w14:paraId="6FFC482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gramStart"/>
      <w:r w:rsidRPr="00A107D2">
        <w:rPr>
          <w:rFonts w:ascii="Palatino Linotype" w:hAnsi="Palatino Linotype"/>
          <w:sz w:val="24"/>
          <w:szCs w:val="24"/>
        </w:rPr>
        <w:t>are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responsabilităţi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60E3DC55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3119D25C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77807265" w14:textId="208889C3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articolul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5 din GDPR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modalității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</w:t>
      </w:r>
      <w:r w:rsidR="0048668C">
        <w:rPr>
          <w:rFonts w:ascii="Palatino Linotype" w:hAnsi="Palatino Linotype"/>
          <w:sz w:val="24"/>
          <w:szCs w:val="24"/>
        </w:rPr>
        <w:t xml:space="preserve">  </w:t>
      </w:r>
    </w:p>
    <w:p w14:paraId="263802CD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asigurând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posibilitatea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verificării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demonstrării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3F6ECFE" w14:textId="426C719B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modalității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realizare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A107D2"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urmare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:</w:t>
      </w:r>
    </w:p>
    <w:p w14:paraId="22EE9A80" w14:textId="77777777" w:rsidR="00A107D2" w:rsidRPr="00A107D2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>(</w:t>
      </w:r>
      <w:proofErr w:type="spellStart"/>
      <w:r w:rsidRPr="00A107D2">
        <w:rPr>
          <w:rFonts w:ascii="Palatino Linotype" w:hAnsi="Palatino Linotype"/>
          <w:sz w:val="24"/>
          <w:szCs w:val="24"/>
        </w:rPr>
        <w:t>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legal,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corect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transparent,</w:t>
      </w:r>
    </w:p>
    <w:p w14:paraId="36A9EC41" w14:textId="77777777" w:rsidR="00A107D2" w:rsidRPr="00A107D2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(ii)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colectate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funcţie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obiectivele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definite, concrete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legitime,</w:t>
      </w:r>
    </w:p>
    <w:p w14:paraId="2FD94598" w14:textId="77777777" w:rsidR="00A107D2" w:rsidRPr="00A107D2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(iii)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limitate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relevante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3D4F92BD" w14:textId="77777777" w:rsidR="00A107D2" w:rsidRPr="00A107D2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(iv)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actualizate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</w:p>
    <w:p w14:paraId="6029A1E2" w14:textId="77777777" w:rsidR="0048668C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(v)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stocate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aşa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fel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permită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doar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atât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48668C">
        <w:rPr>
          <w:rFonts w:ascii="Palatino Linotype" w:hAnsi="Palatino Linotype"/>
          <w:sz w:val="24"/>
          <w:szCs w:val="24"/>
        </w:rPr>
        <w:t xml:space="preserve">  </w:t>
      </w:r>
    </w:p>
    <w:p w14:paraId="6514875A" w14:textId="067E20B1" w:rsidR="00A107D2" w:rsidRPr="00A107D2" w:rsidRDefault="0048668C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timp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="00A107D2" w:rsidRPr="00A107D2">
        <w:rPr>
          <w:rFonts w:ascii="Palatino Linotype" w:hAnsi="Palatino Linotype"/>
          <w:sz w:val="24"/>
          <w:szCs w:val="24"/>
        </w:rPr>
        <w:t>cât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proofErr w:type="gram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,</w:t>
      </w:r>
    </w:p>
    <w:p w14:paraId="5F997923" w14:textId="2FB8DDD3" w:rsidR="00A107D2" w:rsidRDefault="00A107D2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(vi)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siguranţă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adecvată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222B1FB" w14:textId="77777777" w:rsidR="0048668C" w:rsidRPr="00A107D2" w:rsidRDefault="0048668C" w:rsidP="0048668C">
      <w:pPr>
        <w:pStyle w:val="NoSpacing"/>
        <w:ind w:firstLine="720"/>
        <w:jc w:val="both"/>
        <w:rPr>
          <w:rFonts w:ascii="Palatino Linotype" w:hAnsi="Palatino Linotype"/>
          <w:sz w:val="24"/>
          <w:szCs w:val="24"/>
        </w:rPr>
      </w:pPr>
    </w:p>
    <w:p w14:paraId="1DC90DB5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obţinerea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consimțământului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</w:p>
    <w:p w14:paraId="451F9200" w14:textId="1E06D36D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consimțământul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părinţilor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copiilor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3C916425" w14:textId="77777777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Pune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dispoziţia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prevăzute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GDPR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Pr="00A107D2">
        <w:rPr>
          <w:rFonts w:ascii="Palatino Linotype" w:hAnsi="Palatino Linotype"/>
          <w:sz w:val="24"/>
          <w:szCs w:val="24"/>
        </w:rPr>
        <w:t>-o</w:t>
      </w:r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formă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18683B6D" w14:textId="0CAFB7B2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concisă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transparentă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ușor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înțeles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ușor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accesibilă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într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-un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limbaj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simplu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clar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1985972E" w14:textId="77777777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Permite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exercitarea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conferite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GDPR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</w:t>
      </w:r>
      <w:r w:rsidR="0048668C">
        <w:rPr>
          <w:rFonts w:ascii="Palatino Linotype" w:hAnsi="Palatino Linotype"/>
          <w:sz w:val="24"/>
          <w:szCs w:val="24"/>
        </w:rPr>
        <w:t xml:space="preserve">  </w:t>
      </w:r>
    </w:p>
    <w:p w14:paraId="52F5DB0E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prelucrarea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cererii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sale.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sens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persoanele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au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029A8894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de </w:t>
      </w:r>
      <w:proofErr w:type="gramStart"/>
      <w:r w:rsidR="00A107D2"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accesa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colectate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despre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verifica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legalitatea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43E91536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.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asemenea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pot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primi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informaţii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despre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durata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consecințele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1C58619F" w14:textId="401A2977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(cum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identificarea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profilului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logica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559B18CA" w14:textId="77777777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colabora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procesatori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garanția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corespunzătoare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76B06AC6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r w:rsidR="00A107D2" w:rsidRPr="00A107D2">
        <w:rPr>
          <w:rFonts w:ascii="Palatino Linotype" w:hAnsi="Palatino Linotype"/>
          <w:sz w:val="24"/>
          <w:szCs w:val="24"/>
        </w:rPr>
        <w:t xml:space="preserve">se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lua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tehnice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organizatorice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GDPR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proteja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527DAE58" w14:textId="2D1BC8C3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personale</w:t>
      </w:r>
      <w:proofErr w:type="spellEnd"/>
    </w:p>
    <w:p w14:paraId="3A963A7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Ţine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evidența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activităților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</w:p>
    <w:p w14:paraId="304EA30E" w14:textId="723DFC9F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responsabilitatea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date.</w:t>
      </w:r>
    </w:p>
    <w:p w14:paraId="3E68F43F" w14:textId="3D514925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cooperează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îndeplinirii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sale.</w:t>
      </w:r>
    </w:p>
    <w:p w14:paraId="79480AF7" w14:textId="77777777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acționează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numele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care are</w:t>
      </w:r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r w:rsidR="0048668C">
        <w:rPr>
          <w:rFonts w:ascii="Palatino Linotype" w:hAnsi="Palatino Linotype"/>
          <w:sz w:val="24"/>
          <w:szCs w:val="24"/>
        </w:rPr>
        <w:t xml:space="preserve">  </w:t>
      </w:r>
    </w:p>
    <w:p w14:paraId="4A09913C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informaţiile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numai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A107D2" w:rsidRPr="00A107D2">
        <w:rPr>
          <w:rFonts w:ascii="Palatino Linotype" w:hAnsi="Palatino Linotype"/>
          <w:sz w:val="24"/>
          <w:szCs w:val="24"/>
        </w:rPr>
        <w:t xml:space="preserve">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instrucțiunile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7021287E" w14:textId="0FF2F9E0" w:rsidR="00A107D2" w:rsidRPr="00A107D2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date.</w:t>
      </w:r>
    </w:p>
    <w:p w14:paraId="796C8268" w14:textId="77777777" w:rsidR="0048668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Notifică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întârzieri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nejustificate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="0048668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încălcare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48668C">
        <w:rPr>
          <w:rFonts w:ascii="Palatino Linotype" w:hAnsi="Palatino Linotype"/>
          <w:sz w:val="24"/>
          <w:szCs w:val="24"/>
        </w:rPr>
        <w:t xml:space="preserve">  </w:t>
      </w:r>
    </w:p>
    <w:p w14:paraId="209BD099" w14:textId="77777777" w:rsidR="0048668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personal,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excepția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care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puțin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555343EB" w14:textId="77777777" w:rsidR="006F262C" w:rsidRDefault="0048668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probabil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încălcarea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reprezinte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risc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 w:rsidR="006F262C">
        <w:rPr>
          <w:rFonts w:ascii="Palatino Linotype" w:hAnsi="Palatino Linotype"/>
          <w:sz w:val="24"/>
          <w:szCs w:val="24"/>
        </w:rPr>
        <w:t xml:space="preserve"> </w:t>
      </w:r>
    </w:p>
    <w:p w14:paraId="53B87BF2" w14:textId="262DCEE4" w:rsidR="00A107D2" w:rsidRPr="00A107D2" w:rsidRDefault="006F262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libertățile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fizice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proofErr w:type="gramStart"/>
      <w:r w:rsidR="00A107D2" w:rsidRPr="00A107D2">
        <w:rPr>
          <w:rFonts w:ascii="Palatino Linotype" w:hAnsi="Palatino Linotype"/>
          <w:sz w:val="24"/>
          <w:szCs w:val="24"/>
        </w:rPr>
        <w:t>procedurile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organizaționale</w:t>
      </w:r>
      <w:proofErr w:type="spellEnd"/>
      <w:proofErr w:type="gram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127ED64D" w14:textId="77777777" w:rsidR="006F262C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Documentează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încălcare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personal,</w:t>
      </w:r>
      <w:r w:rsidR="006F26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inclusiv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72BD50D2" w14:textId="77777777" w:rsidR="006F262C" w:rsidRDefault="006F262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fapte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încălcarea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efectele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corective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00411C8A" w14:textId="1052C78E" w:rsidR="00A107D2" w:rsidRPr="00A107D2" w:rsidRDefault="006F262C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luate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1EE1E075" w14:textId="77777777" w:rsidR="00EC1DA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fără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întârzieri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nejustificate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</w:t>
      </w:r>
      <w:r w:rsidR="00EC1DAF">
        <w:rPr>
          <w:rFonts w:ascii="Palatino Linotype" w:hAnsi="Palatino Linotype"/>
          <w:sz w:val="24"/>
          <w:szCs w:val="24"/>
        </w:rPr>
        <w:t xml:space="preserve">  </w:t>
      </w:r>
    </w:p>
    <w:p w14:paraId="122DBA17" w14:textId="2592B222" w:rsidR="00A107D2" w:rsidRPr="00A107D2" w:rsidRDefault="00EC1DA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încălcarea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drepturilor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personal.</w:t>
      </w:r>
    </w:p>
    <w:p w14:paraId="24A4B293" w14:textId="77777777" w:rsidR="00EC1DA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Efectuează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evaluare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după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EC1DA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</w:p>
    <w:p w14:paraId="27420FB4" w14:textId="1AEFD07D" w:rsidR="00A107D2" w:rsidRPr="00A107D2" w:rsidRDefault="00EC1DA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procedurile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119BC7D8" w14:textId="77777777" w:rsidR="00EC1DA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sarcinilor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susţinut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="00EC1DAF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5A64D3DD" w14:textId="77777777" w:rsidR="00EC1DAF" w:rsidRDefault="00EC1DA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resurse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îndeplinirii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sarcinilor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accesării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gestionării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A107D2" w:rsidRPr="00A107D2">
        <w:rPr>
          <w:rFonts w:ascii="Palatino Linotype" w:hAnsi="Palatino Linotype"/>
          <w:sz w:val="24"/>
          <w:szCs w:val="24"/>
        </w:rPr>
        <w:t xml:space="preserve">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A5C6581" w14:textId="349D2AE3" w:rsidR="00A107D2" w:rsidRPr="00A107D2" w:rsidRDefault="00EC1DA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personal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ajută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punct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vedere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profesional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32A4FC41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258AA8D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4F0942B3" w14:textId="7E6E2399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personal pot fi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transferate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țări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terțe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organizații</w:t>
      </w:r>
      <w:proofErr w:type="spellEnd"/>
      <w:r w:rsidR="00EC1DAF">
        <w:rPr>
          <w:rFonts w:ascii="Palatino Linotype" w:hAnsi="Palatino Linotype"/>
          <w:sz w:val="24"/>
          <w:szCs w:val="24"/>
        </w:rPr>
        <w:t xml:space="preserve">   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internaționale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a</w:t>
      </w:r>
      <w:r w:rsidR="00EC1DAF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>15</w:t>
      </w:r>
    </w:p>
    <w:p w14:paraId="5548F97E" w14:textId="5D17F2A9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furnizat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garanții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adecvate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condiția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drepturile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fie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disponibile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atac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eficiente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7AC5374D" w14:textId="77777777" w:rsidR="00877EBF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B98388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2.1.2 </w:t>
      </w:r>
      <w:r w:rsidRPr="00877EBF">
        <w:rPr>
          <w:rFonts w:ascii="Palatino Linotype" w:hAnsi="Palatino Linotype"/>
          <w:b/>
          <w:bCs/>
          <w:sz w:val="24"/>
          <w:szCs w:val="24"/>
        </w:rPr>
        <w:t xml:space="preserve">Manager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pentru</w:t>
      </w:r>
      <w:proofErr w:type="spellEnd"/>
      <w:r w:rsidRPr="00877EB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securitatea</w:t>
      </w:r>
      <w:proofErr w:type="spellEnd"/>
      <w:r w:rsidRPr="00877EB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informaţiilor</w:t>
      </w:r>
      <w:proofErr w:type="spellEnd"/>
    </w:p>
    <w:p w14:paraId="21210C29" w14:textId="3E8D3044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Sarcina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Managerului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elaborarea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menținerea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Managerului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4154F5D8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Elaborează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prezintă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conducerii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trebuie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asigurarea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1F01F670" w14:textId="3F785590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2957E7F4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Conduce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implementarea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deciziilor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luate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conducere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</w:p>
    <w:p w14:paraId="2C6A3723" w14:textId="690BA37B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01D1F5B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funcționarea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75A9E1C0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Identifică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cuantifică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monitorizează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tipurile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amploarea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impactul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erorilor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23F3F3AD" w14:textId="533BE4A3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funcţionare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măsurile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prevenirea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soluționarea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677D5D03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Întocmeşte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rapoarte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după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caz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conducerii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legătură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</w:p>
    <w:p w14:paraId="5B2D4F22" w14:textId="28067DB6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tuturor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aspectelor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siguranță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7441C1E3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Colaborează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conformitate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instrucțiunile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acestuia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19B808F2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vizată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despre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443BD98C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Execută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prevederile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47159B16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ocupă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managementul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riscurilor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servicii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sisteme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22EB82EB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aplicarea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documentarea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controalelor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400A48BD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Stabilește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planurile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dezvoltare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obiectivele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exercițiul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financiar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65954C8E" w14:textId="1C117A1F" w:rsid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Monitorizează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realizarea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planurilor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dezvoltare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6586CA48" w14:textId="77777777" w:rsidR="00877EBF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BA6D1E2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2.1.3.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Responsabil</w:t>
      </w:r>
      <w:proofErr w:type="spellEnd"/>
      <w:r w:rsidRPr="00877EBF">
        <w:rPr>
          <w:rFonts w:ascii="Palatino Linotype" w:hAnsi="Palatino Linotype"/>
          <w:b/>
          <w:bCs/>
          <w:sz w:val="24"/>
          <w:szCs w:val="24"/>
        </w:rPr>
        <w:t xml:space="preserve"> cu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protecția</w:t>
      </w:r>
      <w:proofErr w:type="spellEnd"/>
      <w:r w:rsidRPr="00877EBF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datelor</w:t>
      </w:r>
      <w:proofErr w:type="spellEnd"/>
    </w:p>
    <w:p w14:paraId="39CE8CF7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Responsabilitățile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409CE623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Furnizează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consultanță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profesională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operatorului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procesatorului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</w:p>
    <w:p w14:paraId="6258D2F7" w14:textId="77777777" w:rsidR="00877EBF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de date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respectiv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angajaţilor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responsabili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A107D2" w:rsidRPr="00A107D2">
        <w:rPr>
          <w:rFonts w:ascii="Palatino Linotype" w:hAnsi="Palatino Linotype"/>
          <w:sz w:val="24"/>
          <w:szCs w:val="24"/>
        </w:rPr>
        <w:t xml:space="preserve">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obligațiile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FC6020E" w14:textId="5A62F789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care le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revin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temeiul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legislației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aplicabile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39848235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legislației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regulamentului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intern </w:t>
      </w:r>
    </w:p>
    <w:p w14:paraId="6B555B16" w14:textId="77777777" w:rsidR="00877EBF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caracter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personal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către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operatorul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date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sau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procesorul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36D8788F" w14:textId="6F1ED375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>date;</w:t>
      </w:r>
    </w:p>
    <w:p w14:paraId="1E6AB98F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elaborează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menține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interne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externe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,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reglementări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722AC2EB" w14:textId="102D69A6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obiective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planuri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4AB633E0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atribuie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responsabilități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contribuie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creşterea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gradului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conștientizare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00734FF6" w14:textId="3B8C7BE0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operațiunile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instruieşte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efectuează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audituri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conexe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481081BA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oferă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consultanță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profesională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evaluarea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41318C42" w14:textId="3DCAD42A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monitorizează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evaluarea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impactului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24DE9E50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cooperează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competentă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399DA224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persoana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ţine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legătura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autoritatea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subiecte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de </w:t>
      </w:r>
    </w:p>
    <w:p w14:paraId="509A7069" w14:textId="1B8B2D2A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cazul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consultă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alt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subiect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093B2D46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9063CF3" w14:textId="77777777" w:rsidR="00EE1532" w:rsidRDefault="00EE153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8ACC95F" w14:textId="3E449B4A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cerințele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107D2">
        <w:rPr>
          <w:rFonts w:ascii="Palatino Linotype" w:hAnsi="Palatino Linotype"/>
          <w:sz w:val="24"/>
          <w:szCs w:val="24"/>
        </w:rPr>
        <w:t>a</w:t>
      </w:r>
      <w:proofErr w:type="gram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stabilite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îndeplinite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53CA500D" w14:textId="77777777" w:rsidR="00877EBF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r w:rsidR="00A107D2" w:rsidRPr="00A107D2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minimiza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riscul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utiliza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controale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eficiente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cadrul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companiei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priveşte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0D6B85E2" w14:textId="563D6E3B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clienții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685A8169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stabileşte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resursele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planificarea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implementarea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revizuirea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  </w:t>
      </w:r>
    </w:p>
    <w:p w14:paraId="4737E103" w14:textId="77777777" w:rsidR="00877EBF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dezvoltarea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priveşte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respectarea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prevederilor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</w:t>
      </w:r>
    </w:p>
    <w:p w14:paraId="30298F70" w14:textId="77777777" w:rsidR="00877EBF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ia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măsuri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pentru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asigurarea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acestora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(de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exemplu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angajarea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43627440" w14:textId="2C95D916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adecvat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fluctuației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personalului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);</w:t>
      </w:r>
    </w:p>
    <w:p w14:paraId="3312A114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supraveghează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gestionarea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riscurilor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afectează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serviciile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acesteia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2FE8BE5A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periodic </w:t>
      </w:r>
      <w:proofErr w:type="spellStart"/>
      <w:r w:rsidRPr="00A107D2">
        <w:rPr>
          <w:rFonts w:ascii="Palatino Linotype" w:hAnsi="Palatino Linotype"/>
          <w:sz w:val="24"/>
          <w:szCs w:val="24"/>
        </w:rPr>
        <w:t>efectuează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revizuirea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securității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din </w:t>
      </w:r>
      <w:proofErr w:type="spellStart"/>
      <w:r w:rsidRPr="00A107D2">
        <w:rPr>
          <w:rFonts w:ascii="Palatino Linotype" w:hAnsi="Palatino Linotype"/>
          <w:sz w:val="24"/>
          <w:szCs w:val="24"/>
        </w:rPr>
        <w:t>punct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vedere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aptitudinii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, </w:t>
      </w:r>
    </w:p>
    <w:p w14:paraId="42A8C570" w14:textId="0DC7E47C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conformităţii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eficienţei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;</w:t>
      </w:r>
    </w:p>
    <w:p w14:paraId="5FAB3D91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examinează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majore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securitatea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>;</w:t>
      </w:r>
    </w:p>
    <w:p w14:paraId="5AE8874A" w14:textId="77777777" w:rsidR="00877EBF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asigură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accesul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organizațiilor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externe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sistemele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informatice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bazeze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pe un</w:t>
      </w:r>
      <w:r w:rsidR="00877EB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acord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</w:p>
    <w:p w14:paraId="25DF1A39" w14:textId="2BCE4D05" w:rsidR="00A107D2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oficial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care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stabilește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cerințele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legale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siguranță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07D2" w:rsidRPr="00A107D2">
        <w:rPr>
          <w:rFonts w:ascii="Palatino Linotype" w:hAnsi="Palatino Linotype"/>
          <w:sz w:val="24"/>
          <w:szCs w:val="24"/>
        </w:rPr>
        <w:t>necesare</w:t>
      </w:r>
      <w:proofErr w:type="spellEnd"/>
      <w:r w:rsidR="00A107D2" w:rsidRPr="00A107D2">
        <w:rPr>
          <w:rFonts w:ascii="Palatino Linotype" w:hAnsi="Palatino Linotype"/>
          <w:sz w:val="24"/>
          <w:szCs w:val="24"/>
        </w:rPr>
        <w:t>.</w:t>
      </w:r>
    </w:p>
    <w:p w14:paraId="71656C5B" w14:textId="16FF927A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Societatea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va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examina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mod permanent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oportunitatea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și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actualitatea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desemnării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unui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Responsabil</w:t>
      </w:r>
      <w:proofErr w:type="spellEnd"/>
      <w:r w:rsidR="00877EBF">
        <w:rPr>
          <w:rFonts w:ascii="Palatino Linotype" w:hAnsi="Palatino Linotype"/>
          <w:sz w:val="24"/>
          <w:szCs w:val="24"/>
        </w:rPr>
        <w:t xml:space="preserve"> </w:t>
      </w:r>
      <w:r w:rsidRPr="00A107D2">
        <w:rPr>
          <w:rFonts w:ascii="Palatino Linotype" w:hAnsi="Palatino Linotype"/>
          <w:sz w:val="24"/>
          <w:szCs w:val="24"/>
        </w:rPr>
        <w:t xml:space="preserve">cu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urmând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ca </w:t>
      </w:r>
      <w:proofErr w:type="spellStart"/>
      <w:r w:rsidRPr="00A107D2">
        <w:rPr>
          <w:rFonts w:ascii="Palatino Linotype" w:hAnsi="Palatino Linotype"/>
          <w:sz w:val="24"/>
          <w:szCs w:val="24"/>
        </w:rPr>
        <w:t>în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baza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acestor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concluzii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desemneze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/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nu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resposnabilul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5AFAD286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636B3512" w14:textId="65A32018" w:rsidR="00A107D2" w:rsidRDefault="00A107D2" w:rsidP="00B953D9">
      <w:pPr>
        <w:pStyle w:val="NoSpacing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2.1.4 </w:t>
      </w:r>
      <w:proofErr w:type="spellStart"/>
      <w:r w:rsidRPr="00877EBF">
        <w:rPr>
          <w:rFonts w:ascii="Palatino Linotype" w:hAnsi="Palatino Linotype"/>
          <w:b/>
          <w:bCs/>
          <w:sz w:val="24"/>
          <w:szCs w:val="24"/>
        </w:rPr>
        <w:t>Angajaţi</w:t>
      </w:r>
      <w:proofErr w:type="spellEnd"/>
    </w:p>
    <w:p w14:paraId="3E132763" w14:textId="77777777" w:rsidR="00877EBF" w:rsidRPr="00A107D2" w:rsidRDefault="00877EBF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2DFDDF0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A107D2">
        <w:rPr>
          <w:rFonts w:ascii="Palatino Linotype" w:hAnsi="Palatino Linotype"/>
          <w:sz w:val="24"/>
          <w:szCs w:val="24"/>
        </w:rPr>
        <w:t>Responsabilitățile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principale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ale </w:t>
      </w:r>
      <w:proofErr w:type="spellStart"/>
      <w:r w:rsidRPr="00A107D2">
        <w:rPr>
          <w:rFonts w:ascii="Palatino Linotype" w:hAnsi="Palatino Linotype"/>
          <w:sz w:val="24"/>
          <w:szCs w:val="24"/>
        </w:rPr>
        <w:t>angajatului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sunt </w:t>
      </w:r>
      <w:proofErr w:type="spellStart"/>
      <w:r w:rsidRPr="00A107D2">
        <w:rPr>
          <w:rFonts w:ascii="Palatino Linotype" w:hAnsi="Palatino Linotype"/>
          <w:sz w:val="24"/>
          <w:szCs w:val="24"/>
        </w:rPr>
        <w:t>următoarele</w:t>
      </w:r>
      <w:proofErr w:type="spellEnd"/>
      <w:r w:rsidRPr="00A107D2">
        <w:rPr>
          <w:rFonts w:ascii="Palatino Linotype" w:hAnsi="Palatino Linotype"/>
          <w:sz w:val="24"/>
          <w:szCs w:val="24"/>
        </w:rPr>
        <w:t>:</w:t>
      </w:r>
    </w:p>
    <w:p w14:paraId="4555D4DF" w14:textId="1872A315" w:rsidR="00A107D2" w:rsidRPr="00A107D2" w:rsidRDefault="00A107D2" w:rsidP="00EE1532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Cunoaşte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şi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respectă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toate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regulamentele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organizaţiei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="00EE1532">
        <w:rPr>
          <w:rFonts w:ascii="Palatino Linotype" w:hAnsi="Palatino Linotype"/>
          <w:sz w:val="24"/>
          <w:szCs w:val="24"/>
        </w:rPr>
        <w:t>.</w:t>
      </w:r>
    </w:p>
    <w:p w14:paraId="08D44350" w14:textId="77777777" w:rsidR="00A107D2" w:rsidRPr="00A107D2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Raportează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orice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incidente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reale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sau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potențiale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legate de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protecţia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datelor</w:t>
      </w:r>
      <w:proofErr w:type="spellEnd"/>
      <w:r w:rsidRPr="00A107D2">
        <w:rPr>
          <w:rFonts w:ascii="Palatino Linotype" w:hAnsi="Palatino Linotype"/>
          <w:sz w:val="24"/>
          <w:szCs w:val="24"/>
        </w:rPr>
        <w:t>.</w:t>
      </w:r>
    </w:p>
    <w:p w14:paraId="4E2C8B8A" w14:textId="44E9375E" w:rsidR="002422F8" w:rsidRPr="002422F8" w:rsidRDefault="00A107D2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A107D2">
        <w:rPr>
          <w:rFonts w:ascii="Palatino Linotype" w:hAnsi="Palatino Linotype"/>
          <w:sz w:val="24"/>
          <w:szCs w:val="24"/>
        </w:rPr>
        <w:t xml:space="preserve">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Dacă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este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necesar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contribuie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A107D2">
        <w:rPr>
          <w:rFonts w:ascii="Palatino Linotype" w:hAnsi="Palatino Linotype"/>
          <w:sz w:val="24"/>
          <w:szCs w:val="24"/>
        </w:rPr>
        <w:t>evaluarea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impactului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privind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protecția</w:t>
      </w:r>
      <w:proofErr w:type="spellEnd"/>
      <w:r w:rsidRPr="00A107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07D2">
        <w:rPr>
          <w:rFonts w:ascii="Palatino Linotype" w:hAnsi="Palatino Linotype"/>
          <w:sz w:val="24"/>
          <w:szCs w:val="24"/>
        </w:rPr>
        <w:t>dat</w:t>
      </w:r>
      <w:r w:rsidR="00EE1532">
        <w:rPr>
          <w:rFonts w:ascii="Palatino Linotype" w:hAnsi="Palatino Linotype"/>
          <w:sz w:val="24"/>
          <w:szCs w:val="24"/>
        </w:rPr>
        <w:t>elor</w:t>
      </w:r>
      <w:proofErr w:type="spellEnd"/>
      <w:r w:rsidR="00EE1532">
        <w:rPr>
          <w:rFonts w:ascii="Palatino Linotype" w:hAnsi="Palatino Linotype"/>
          <w:sz w:val="24"/>
          <w:szCs w:val="24"/>
        </w:rPr>
        <w:t>.</w:t>
      </w:r>
    </w:p>
    <w:p w14:paraId="4CEC68F5" w14:textId="77777777" w:rsidR="002422F8" w:rsidRPr="002422F8" w:rsidRDefault="002422F8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24835E51" w14:textId="77777777" w:rsidR="002422F8" w:rsidRPr="002422F8" w:rsidRDefault="002422F8" w:rsidP="00B953D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sectPr w:rsidR="002422F8" w:rsidRPr="002422F8" w:rsidSect="00DF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709" w:gutter="0"/>
      <w:cols w:space="480" w:equalWidth="0">
        <w:col w:w="99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0A19" w14:textId="77777777" w:rsidR="00B950D1" w:rsidRDefault="00B950D1" w:rsidP="00DF4C7F">
      <w:pPr>
        <w:spacing w:after="0" w:line="240" w:lineRule="auto"/>
      </w:pPr>
      <w:r>
        <w:separator/>
      </w:r>
    </w:p>
  </w:endnote>
  <w:endnote w:type="continuationSeparator" w:id="0">
    <w:p w14:paraId="62402FD1" w14:textId="77777777" w:rsidR="00B950D1" w:rsidRDefault="00B950D1" w:rsidP="00DF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38E6" w14:textId="77777777" w:rsidR="0027199C" w:rsidRDefault="00271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3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AAE87" w14:textId="121D8751" w:rsidR="0027199C" w:rsidRDefault="002719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09CC8" w14:textId="77777777" w:rsidR="0027199C" w:rsidRDefault="00271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B245" w14:textId="77777777" w:rsidR="0027199C" w:rsidRDefault="0027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B8EE" w14:textId="77777777" w:rsidR="00B950D1" w:rsidRDefault="00B950D1" w:rsidP="00DF4C7F">
      <w:pPr>
        <w:spacing w:after="0" w:line="240" w:lineRule="auto"/>
      </w:pPr>
      <w:r>
        <w:separator/>
      </w:r>
    </w:p>
  </w:footnote>
  <w:footnote w:type="continuationSeparator" w:id="0">
    <w:p w14:paraId="23FA8958" w14:textId="77777777" w:rsidR="00B950D1" w:rsidRDefault="00B950D1" w:rsidP="00DF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A735" w14:textId="77777777" w:rsidR="0027199C" w:rsidRDefault="00B950D1">
    <w:pPr>
      <w:pStyle w:val="Header"/>
    </w:pPr>
    <w:r>
      <w:rPr>
        <w:noProof/>
      </w:rPr>
      <w:pict w14:anchorId="73F2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3675" o:spid="_x0000_s2052" type="#_x0000_t75" style="position:absolute;margin-left:0;margin-top:0;width:606.7pt;height:853.45pt;z-index:-251657216;mso-position-horizontal:center;mso-position-horizontal-relative:margin;mso-position-vertical:center;mso-position-vertical-relative:margin" o:allowincell="f">
          <v:imagedata r:id="rId1" o:title="Fejleces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9C7F" w14:textId="77777777" w:rsidR="0027199C" w:rsidRDefault="00B950D1">
    <w:pPr>
      <w:pStyle w:val="Header"/>
    </w:pPr>
    <w:r>
      <w:rPr>
        <w:noProof/>
      </w:rPr>
      <w:pict w14:anchorId="2B23F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3676" o:spid="_x0000_s2053" type="#_x0000_t75" style="position:absolute;margin-left:0;margin-top:0;width:606.7pt;height:853.45pt;z-index:-251656192;mso-position-horizontal:center;mso-position-horizontal-relative:margin;mso-position-vertical:center;mso-position-vertical-relative:margin" o:allowincell="f">
          <v:imagedata r:id="rId1" o:title="Fejleces 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C664" w14:textId="77777777" w:rsidR="0027199C" w:rsidRDefault="00B950D1">
    <w:pPr>
      <w:pStyle w:val="Header"/>
    </w:pPr>
    <w:r>
      <w:rPr>
        <w:noProof/>
      </w:rPr>
      <w:pict w14:anchorId="1DD9D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3674" o:spid="_x0000_s2051" type="#_x0000_t75" style="position:absolute;margin-left:0;margin-top:0;width:606.7pt;height:853.45pt;z-index:-251658240;mso-position-horizontal:center;mso-position-horizontal-relative:margin;mso-position-vertical:center;mso-position-vertical-relative:margin" o:allowincell="f">
          <v:imagedata r:id="rId1" o:title="Fejleces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E6E"/>
    <w:multiLevelType w:val="hybridMultilevel"/>
    <w:tmpl w:val="B388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7F"/>
    <w:rsid w:val="000C180B"/>
    <w:rsid w:val="00141FB8"/>
    <w:rsid w:val="002422F8"/>
    <w:rsid w:val="0027199C"/>
    <w:rsid w:val="002C6A9A"/>
    <w:rsid w:val="002D4053"/>
    <w:rsid w:val="003D0AAA"/>
    <w:rsid w:val="00424142"/>
    <w:rsid w:val="0048668C"/>
    <w:rsid w:val="004A4381"/>
    <w:rsid w:val="004C3886"/>
    <w:rsid w:val="004C791D"/>
    <w:rsid w:val="0052577F"/>
    <w:rsid w:val="00592195"/>
    <w:rsid w:val="00595930"/>
    <w:rsid w:val="006736D9"/>
    <w:rsid w:val="006B38D9"/>
    <w:rsid w:val="006E0772"/>
    <w:rsid w:val="006F262C"/>
    <w:rsid w:val="007339A1"/>
    <w:rsid w:val="0083566B"/>
    <w:rsid w:val="00851083"/>
    <w:rsid w:val="00875A47"/>
    <w:rsid w:val="00877EBF"/>
    <w:rsid w:val="00887B1A"/>
    <w:rsid w:val="008C1BA9"/>
    <w:rsid w:val="008E321D"/>
    <w:rsid w:val="00927681"/>
    <w:rsid w:val="009C6AF3"/>
    <w:rsid w:val="00A107D2"/>
    <w:rsid w:val="00A36FCB"/>
    <w:rsid w:val="00A730D2"/>
    <w:rsid w:val="00A74B16"/>
    <w:rsid w:val="00A851EC"/>
    <w:rsid w:val="00A96F67"/>
    <w:rsid w:val="00AC1EBE"/>
    <w:rsid w:val="00B87F6A"/>
    <w:rsid w:val="00B91952"/>
    <w:rsid w:val="00B950D1"/>
    <w:rsid w:val="00B953D9"/>
    <w:rsid w:val="00BB712D"/>
    <w:rsid w:val="00C13B0E"/>
    <w:rsid w:val="00C840A4"/>
    <w:rsid w:val="00CD6022"/>
    <w:rsid w:val="00CF17E4"/>
    <w:rsid w:val="00CF63A4"/>
    <w:rsid w:val="00D60493"/>
    <w:rsid w:val="00DD1CD6"/>
    <w:rsid w:val="00DF4C7F"/>
    <w:rsid w:val="00E218A1"/>
    <w:rsid w:val="00E77FAE"/>
    <w:rsid w:val="00EC1DAF"/>
    <w:rsid w:val="00EE1532"/>
    <w:rsid w:val="00FA6741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1C0EB71"/>
  <w15:docId w15:val="{EA8667F0-EB99-4856-B90F-D216CEB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7F"/>
  </w:style>
  <w:style w:type="paragraph" w:styleId="Footer">
    <w:name w:val="footer"/>
    <w:basedOn w:val="Normal"/>
    <w:link w:val="FooterChar"/>
    <w:uiPriority w:val="99"/>
    <w:unhideWhenUsed/>
    <w:rsid w:val="00DF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7F"/>
  </w:style>
  <w:style w:type="paragraph" w:styleId="BalloonText">
    <w:name w:val="Balloon Text"/>
    <w:basedOn w:val="Normal"/>
    <w:link w:val="BalloonTextChar"/>
    <w:uiPriority w:val="99"/>
    <w:semiHidden/>
    <w:unhideWhenUsed/>
    <w:rsid w:val="00AC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B0E"/>
    <w:pPr>
      <w:spacing w:after="0" w:line="240" w:lineRule="auto"/>
    </w:pPr>
  </w:style>
  <w:style w:type="paragraph" w:customStyle="1" w:styleId="gmail-msonospacing">
    <w:name w:val="gmail-msonospacing"/>
    <w:basedOn w:val="Normal"/>
    <w:rsid w:val="0083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26FC-5162-46A5-9F5A-405AB66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5296</Words>
  <Characters>30188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Charta Print</dc:creator>
  <cp:lastModifiedBy>User</cp:lastModifiedBy>
  <cp:revision>2</cp:revision>
  <cp:lastPrinted>2020-06-29T14:43:00Z</cp:lastPrinted>
  <dcterms:created xsi:type="dcterms:W3CDTF">2020-09-09T16:33:00Z</dcterms:created>
  <dcterms:modified xsi:type="dcterms:W3CDTF">2020-09-09T16:33:00Z</dcterms:modified>
</cp:coreProperties>
</file>